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D13422">
      <w:pPr>
        <w:ind w:right="-1"/>
        <w:jc w:val="center"/>
        <w:rPr>
          <w:rFonts w:asciiTheme="majorHAnsi" w:eastAsia="Times New Roman" w:hAnsiTheme="majorHAnsi" w:cstheme="majorHAnsi"/>
          <w:b/>
          <w:sz w:val="28"/>
          <w:szCs w:val="32"/>
          <w:lang w:eastAsia="fr-FR"/>
        </w:rPr>
      </w:pPr>
      <w:r>
        <w:rPr>
          <w:rFonts w:asciiTheme="majorHAnsi" w:eastAsia="Times New Roman" w:hAnsiTheme="majorHAnsi" w:cstheme="majorHAnsi"/>
          <w:b/>
          <w:sz w:val="28"/>
          <w:szCs w:val="32"/>
          <w:lang w:eastAsia="fr-FR"/>
        </w:rPr>
        <w:t>Convention</w:t>
      </w:r>
    </w:p>
    <w:p w:rsidR="00E91129" w:rsidRDefault="00D13422">
      <w:pPr>
        <w:ind w:right="-1"/>
        <w:jc w:val="center"/>
        <w:rPr>
          <w:rFonts w:asciiTheme="majorHAnsi" w:eastAsia="Times New Roman" w:hAnsiTheme="majorHAnsi" w:cstheme="majorHAnsi"/>
          <w:b/>
          <w:sz w:val="28"/>
          <w:szCs w:val="32"/>
          <w:lang w:eastAsia="fr-FR"/>
        </w:rPr>
      </w:pPr>
      <w:r>
        <w:rPr>
          <w:rFonts w:asciiTheme="majorHAnsi" w:eastAsia="Times New Roman" w:hAnsiTheme="majorHAnsi" w:cstheme="majorHAnsi"/>
          <w:b/>
          <w:sz w:val="28"/>
          <w:szCs w:val="32"/>
          <w:lang w:eastAsia="fr-FR"/>
        </w:rPr>
        <w:t xml:space="preserve">définissant les conditions d'intervention de l’association </w:t>
      </w:r>
      <w:r>
        <w:rPr>
          <w:rFonts w:asciiTheme="majorHAnsi" w:eastAsia="Times New Roman" w:hAnsiTheme="majorHAnsi" w:cstheme="majorHAnsi"/>
          <w:b/>
          <w:i/>
          <w:color w:val="2F5496" w:themeColor="accent1" w:themeShade="BF"/>
          <w:sz w:val="22"/>
          <w:szCs w:val="22"/>
          <w:lang w:eastAsia="fr-FR"/>
        </w:rPr>
        <w:t>XXX</w:t>
      </w:r>
    </w:p>
    <w:p w:rsidR="00E91129" w:rsidRDefault="00D13422">
      <w:pPr>
        <w:ind w:right="-1"/>
        <w:jc w:val="center"/>
        <w:rPr>
          <w:rFonts w:asciiTheme="majorHAnsi" w:eastAsia="Times New Roman" w:hAnsiTheme="majorHAnsi" w:cstheme="majorHAnsi"/>
          <w:b/>
          <w:i/>
          <w:color w:val="2F5496" w:themeColor="accent1" w:themeShade="BF"/>
          <w:sz w:val="22"/>
          <w:szCs w:val="22"/>
          <w:lang w:eastAsia="fr-FR"/>
        </w:rPr>
      </w:pPr>
      <w:r>
        <w:rPr>
          <w:rFonts w:asciiTheme="majorHAnsi" w:eastAsia="Times New Roman" w:hAnsiTheme="majorHAnsi" w:cstheme="majorHAnsi"/>
          <w:b/>
          <w:sz w:val="28"/>
          <w:szCs w:val="32"/>
          <w:lang w:eastAsia="fr-FR"/>
        </w:rPr>
        <w:t xml:space="preserve">au sein du programme d’éducation thérapeutique intitulé : </w:t>
      </w:r>
      <w:r>
        <w:rPr>
          <w:rFonts w:asciiTheme="majorHAnsi" w:eastAsia="Times New Roman" w:hAnsiTheme="majorHAnsi" w:cstheme="majorHAnsi"/>
          <w:b/>
          <w:i/>
          <w:color w:val="2F5496" w:themeColor="accent1" w:themeShade="BF"/>
          <w:sz w:val="22"/>
          <w:szCs w:val="22"/>
          <w:lang w:eastAsia="fr-FR"/>
        </w:rPr>
        <w:t>XXX</w:t>
      </w:r>
    </w:p>
    <w:p w:rsidR="00E91129" w:rsidRDefault="00D13422">
      <w:pPr>
        <w:ind w:right="-1"/>
        <w:jc w:val="center"/>
        <w:rPr>
          <w:rFonts w:asciiTheme="majorHAnsi" w:eastAsia="Times New Roman" w:hAnsiTheme="majorHAnsi" w:cstheme="majorHAnsi"/>
          <w:lang w:eastAsia="fr-FR"/>
        </w:rPr>
      </w:pPr>
      <w:r>
        <w:rPr>
          <w:rFonts w:asciiTheme="majorHAnsi" w:eastAsia="Times New Roman" w:hAnsiTheme="majorHAnsi" w:cstheme="majorHAnsi"/>
          <w:b/>
          <w:sz w:val="28"/>
          <w:szCs w:val="32"/>
          <w:lang w:eastAsia="fr-FR"/>
        </w:rPr>
        <w:t xml:space="preserve">au sein de l’établissement de santé : </w:t>
      </w:r>
      <w:r>
        <w:rPr>
          <w:rFonts w:asciiTheme="majorHAnsi" w:eastAsia="Times New Roman" w:hAnsiTheme="majorHAnsi" w:cstheme="majorHAnsi"/>
          <w:b/>
          <w:i/>
          <w:color w:val="2F5496" w:themeColor="accent1" w:themeShade="BF"/>
          <w:sz w:val="22"/>
          <w:szCs w:val="22"/>
          <w:lang w:eastAsia="fr-FR"/>
        </w:rPr>
        <w:t>XXX</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Vu l'article L.1112-5 du Code de la santé publique, </w:t>
      </w: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Il est convenu ce qui suit :</w:t>
      </w:r>
    </w:p>
    <w:p w:rsidR="00E91129" w:rsidRDefault="008A4A71">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Entre</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L’établissement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 porteur du programme d’ETP - dont le siège se situe </w:t>
      </w:r>
      <w:r>
        <w:rPr>
          <w:rFonts w:asciiTheme="majorHAnsi" w:eastAsia="Times New Roman" w:hAnsiTheme="majorHAnsi" w:cstheme="majorHAnsi"/>
          <w:b/>
          <w:i/>
          <w:color w:val="2F5496" w:themeColor="accent1" w:themeShade="BF"/>
          <w:sz w:val="22"/>
          <w:szCs w:val="22"/>
          <w:lang w:eastAsia="fr-FR"/>
        </w:rPr>
        <w:t xml:space="preserve">XXX </w:t>
      </w:r>
      <w:r>
        <w:rPr>
          <w:rFonts w:asciiTheme="majorHAnsi" w:eastAsia="Times New Roman" w:hAnsiTheme="majorHAnsi" w:cstheme="majorHAnsi"/>
          <w:sz w:val="22"/>
          <w:szCs w:val="22"/>
          <w:lang w:eastAsia="fr-FR"/>
        </w:rPr>
        <w:t>représenté par son représentant légal</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et ci-après dénommé "l’établissement"</w:t>
      </w:r>
    </w:p>
    <w:p w:rsidR="008A4A71" w:rsidRPr="008A4A71" w:rsidRDefault="008A4A71">
      <w:pPr>
        <w:ind w:right="-1"/>
        <w:rPr>
          <w:rFonts w:asciiTheme="majorHAnsi" w:eastAsia="Times New Roman" w:hAnsiTheme="majorHAnsi" w:cstheme="majorHAnsi"/>
          <w:i/>
          <w:color w:val="FF0000"/>
          <w:sz w:val="22"/>
          <w:szCs w:val="22"/>
          <w:lang w:eastAsia="fr-FR"/>
        </w:rPr>
      </w:pPr>
    </w:p>
    <w:p w:rsidR="00E91129" w:rsidRDefault="008A4A71">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D’une</w:t>
      </w:r>
      <w:r w:rsidR="00D13422">
        <w:rPr>
          <w:rFonts w:asciiTheme="majorHAnsi" w:eastAsia="Times New Roman" w:hAnsiTheme="majorHAnsi" w:cstheme="majorHAnsi"/>
          <w:b/>
          <w:sz w:val="22"/>
          <w:szCs w:val="22"/>
          <w:lang w:eastAsia="fr-FR"/>
        </w:rPr>
        <w:t xml:space="preserve"> part,</w:t>
      </w:r>
    </w:p>
    <w:p w:rsidR="00E91129" w:rsidRDefault="008A4A71">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Et</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L'association </w:t>
      </w:r>
      <w:r w:rsidR="00CB557C">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dont le siège est situé </w:t>
      </w:r>
      <w:r w:rsidR="00CB557C">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 représentée par</w:t>
      </w:r>
      <w:r w:rsidR="00CB557C">
        <w:rPr>
          <w:rFonts w:asciiTheme="majorHAnsi" w:eastAsia="Times New Roman" w:hAnsiTheme="majorHAnsi" w:cstheme="majorHAnsi"/>
          <w:sz w:val="22"/>
          <w:szCs w:val="22"/>
          <w:lang w:eastAsia="fr-FR"/>
        </w:rPr>
        <w:t xml:space="preserve"> son Président</w:t>
      </w:r>
      <w:r w:rsidR="00CB557C">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ci-après dénommée "l'association"</w:t>
      </w:r>
    </w:p>
    <w:p w:rsidR="00E91129" w:rsidRDefault="00E91129">
      <w:pPr>
        <w:ind w:right="-1"/>
        <w:rPr>
          <w:rFonts w:asciiTheme="majorHAnsi" w:eastAsia="Times New Roman" w:hAnsiTheme="majorHAnsi" w:cstheme="majorHAnsi"/>
          <w:sz w:val="22"/>
          <w:szCs w:val="22"/>
          <w:lang w:eastAsia="fr-FR"/>
        </w:rPr>
      </w:pPr>
    </w:p>
    <w:p w:rsidR="00E91129" w:rsidRDefault="008A3EFD">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D’autre</w:t>
      </w:r>
      <w:r w:rsidR="00D13422">
        <w:rPr>
          <w:rFonts w:asciiTheme="majorHAnsi" w:eastAsia="Times New Roman" w:hAnsiTheme="majorHAnsi" w:cstheme="majorHAnsi"/>
          <w:b/>
          <w:sz w:val="22"/>
          <w:szCs w:val="22"/>
          <w:lang w:eastAsia="fr-FR"/>
        </w:rPr>
        <w:t xml:space="preserve"> part,</w:t>
      </w:r>
    </w:p>
    <w:p w:rsidR="00E91129" w:rsidRDefault="00E91129">
      <w:pPr>
        <w:ind w:right="-1"/>
        <w:rPr>
          <w:rFonts w:asciiTheme="majorHAnsi" w:eastAsia="Times New Roman" w:hAnsiTheme="majorHAnsi" w:cstheme="majorHAnsi"/>
          <w:sz w:val="22"/>
          <w:szCs w:val="22"/>
          <w:lang w:eastAsia="fr-FR"/>
        </w:rPr>
      </w:pPr>
    </w:p>
    <w:p w:rsidR="00E91129" w:rsidRDefault="008A3EFD">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Préambule</w:t>
      </w:r>
    </w:p>
    <w:p w:rsidR="00E91129" w:rsidRDefault="00E91129">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L'association et ses bénévoles agissent en collaboration avec les équipes soignantes et administratives. Dans le cadre de </w:t>
      </w:r>
      <w:r w:rsidRPr="00CB557C">
        <w:rPr>
          <w:rFonts w:asciiTheme="majorHAnsi" w:eastAsia="Times New Roman" w:hAnsiTheme="majorHAnsi" w:cstheme="majorHAnsi"/>
          <w:sz w:val="22"/>
          <w:szCs w:val="22"/>
          <w:lang w:eastAsia="fr-FR"/>
        </w:rPr>
        <w:t>l’éducation thérapeutique du patient (ETP),</w:t>
      </w:r>
      <w:r>
        <w:rPr>
          <w:rFonts w:asciiTheme="majorHAnsi" w:eastAsia="Times New Roman" w:hAnsiTheme="majorHAnsi" w:cstheme="majorHAnsi"/>
          <w:sz w:val="22"/>
          <w:szCs w:val="22"/>
          <w:lang w:eastAsia="fr-FR"/>
        </w:rPr>
        <w:t xml:space="preserve"> ils contribuent à l'accueil et au soutien des personnes hospitalisées et de leur entourage. Ils s'engagent à ne pas interférer dans les soins et à respecter les règles de fonctionnement de l'établissement.</w:t>
      </w: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Le partenariat entre l'établissement et l'association est fondé sur les principes suivants :</w:t>
      </w:r>
    </w:p>
    <w:p w:rsidR="00E91129" w:rsidRDefault="00D13422">
      <w:pPr>
        <w:numPr>
          <w:ilvl w:val="0"/>
          <w:numId w:val="1"/>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respect de la personne, notamment de ses opinions politiques, philosophiques et religieuses, de sa dignité et de son intimité,</w:t>
      </w:r>
    </w:p>
    <w:p w:rsidR="00E91129" w:rsidRDefault="00D13422">
      <w:pPr>
        <w:numPr>
          <w:ilvl w:val="0"/>
          <w:numId w:val="1"/>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respect de la confidentialité,</w:t>
      </w:r>
    </w:p>
    <w:p w:rsidR="00E91129" w:rsidRDefault="00D13422">
      <w:pPr>
        <w:numPr>
          <w:ilvl w:val="0"/>
          <w:numId w:val="1"/>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devoir de discrétion.</w:t>
      </w:r>
    </w:p>
    <w:p w:rsidR="00E91129" w:rsidRPr="00CB557C" w:rsidRDefault="00D13422">
      <w:pPr>
        <w:ind w:right="-1"/>
        <w:rPr>
          <w:rFonts w:asciiTheme="majorHAnsi" w:eastAsia="Times New Roman" w:hAnsiTheme="majorHAnsi" w:cstheme="majorHAnsi"/>
          <w:sz w:val="22"/>
          <w:szCs w:val="22"/>
          <w:lang w:eastAsia="fr-FR"/>
        </w:rPr>
      </w:pPr>
      <w:r w:rsidRPr="00CB557C">
        <w:rPr>
          <w:rFonts w:asciiTheme="majorHAnsi" w:eastAsia="Times New Roman" w:hAnsiTheme="majorHAnsi" w:cstheme="majorHAnsi"/>
          <w:b/>
          <w:sz w:val="22"/>
          <w:szCs w:val="22"/>
          <w:lang w:eastAsia="fr-FR"/>
        </w:rPr>
        <w:t xml:space="preserve">Les </w:t>
      </w:r>
      <w:r w:rsidR="00C82E52">
        <w:rPr>
          <w:rFonts w:asciiTheme="majorHAnsi" w:eastAsia="Times New Roman" w:hAnsiTheme="majorHAnsi" w:cstheme="majorHAnsi"/>
          <w:b/>
          <w:sz w:val="22"/>
          <w:szCs w:val="22"/>
          <w:lang w:eastAsia="fr-FR"/>
        </w:rPr>
        <w:t xml:space="preserve">usagers-partenaires </w:t>
      </w:r>
      <w:r w:rsidR="008A3EFD" w:rsidRPr="00CB557C">
        <w:rPr>
          <w:rFonts w:asciiTheme="majorHAnsi" w:eastAsia="Times New Roman" w:hAnsiTheme="majorHAnsi" w:cstheme="majorHAnsi"/>
          <w:sz w:val="22"/>
          <w:szCs w:val="22"/>
          <w:lang w:eastAsia="fr-FR"/>
        </w:rPr>
        <w:t xml:space="preserve">ont vocation à intervenir au sein de </w:t>
      </w:r>
      <w:r w:rsidRPr="00CB557C">
        <w:rPr>
          <w:rFonts w:asciiTheme="majorHAnsi" w:eastAsia="Times New Roman" w:hAnsiTheme="majorHAnsi" w:cstheme="majorHAnsi"/>
          <w:sz w:val="22"/>
          <w:szCs w:val="22"/>
          <w:lang w:eastAsia="fr-FR"/>
        </w:rPr>
        <w:t>l’équipe pluridisciplinaire du programme d’ETP.</w:t>
      </w:r>
    </w:p>
    <w:p w:rsidR="00E91129" w:rsidRPr="00CB557C" w:rsidRDefault="008A4A71">
      <w:pPr>
        <w:ind w:right="-1"/>
        <w:rPr>
          <w:rFonts w:asciiTheme="majorHAnsi" w:eastAsia="Times New Roman" w:hAnsiTheme="majorHAnsi" w:cstheme="majorHAnsi"/>
          <w:sz w:val="22"/>
          <w:szCs w:val="22"/>
          <w:lang w:eastAsia="fr-FR"/>
        </w:rPr>
      </w:pPr>
      <w:r w:rsidRPr="00CB557C">
        <w:rPr>
          <w:rFonts w:asciiTheme="majorHAnsi" w:eastAsia="Times New Roman" w:hAnsiTheme="majorHAnsi" w:cstheme="majorHAnsi"/>
          <w:b/>
          <w:sz w:val="22"/>
          <w:szCs w:val="22"/>
          <w:lang w:eastAsia="fr-FR"/>
        </w:rPr>
        <w:t>Le référent associatif</w:t>
      </w:r>
      <w:r w:rsidRPr="00CB557C">
        <w:rPr>
          <w:rFonts w:asciiTheme="majorHAnsi" w:eastAsia="Times New Roman" w:hAnsiTheme="majorHAnsi" w:cstheme="majorHAnsi"/>
          <w:sz w:val="22"/>
          <w:szCs w:val="22"/>
          <w:lang w:eastAsia="fr-FR"/>
        </w:rPr>
        <w:t xml:space="preserve"> a vocation à assurer le lien entre l’association et l’établissement</w:t>
      </w:r>
      <w:r w:rsidR="00CB557C">
        <w:rPr>
          <w:rFonts w:asciiTheme="majorHAnsi" w:eastAsia="Times New Roman" w:hAnsiTheme="majorHAnsi" w:cstheme="majorHAnsi"/>
          <w:sz w:val="22"/>
          <w:szCs w:val="22"/>
          <w:lang w:eastAsia="fr-FR"/>
        </w:rPr>
        <w:t>.</w:t>
      </w:r>
    </w:p>
    <w:p w:rsidR="008A4A71" w:rsidRDefault="008A4A71">
      <w:pPr>
        <w:ind w:right="-1"/>
        <w:rPr>
          <w:rFonts w:asciiTheme="majorHAnsi" w:eastAsia="Times New Roman" w:hAnsiTheme="majorHAnsi" w:cstheme="majorHAnsi"/>
          <w:b/>
          <w:sz w:val="22"/>
          <w:szCs w:val="22"/>
          <w:lang w:eastAsia="fr-FR"/>
        </w:rPr>
      </w:pPr>
    </w:p>
    <w:p w:rsidR="008A4A71" w:rsidRDefault="008A4A71">
      <w:pPr>
        <w:ind w:right="-1"/>
        <w:rPr>
          <w:rFonts w:asciiTheme="majorHAnsi" w:eastAsia="Times New Roman" w:hAnsiTheme="majorHAnsi" w:cstheme="majorHAnsi"/>
          <w:b/>
          <w:sz w:val="22"/>
          <w:szCs w:val="22"/>
          <w:lang w:eastAsia="fr-FR"/>
        </w:rPr>
      </w:pPr>
    </w:p>
    <w:p w:rsidR="008A4A71" w:rsidRDefault="008A4A71">
      <w:pPr>
        <w:ind w:right="-1"/>
        <w:rPr>
          <w:rFonts w:asciiTheme="majorHAnsi" w:eastAsia="Times New Roman" w:hAnsiTheme="majorHAnsi" w:cstheme="majorHAnsi"/>
          <w:b/>
          <w:sz w:val="22"/>
          <w:szCs w:val="22"/>
          <w:lang w:eastAsia="fr-FR"/>
        </w:rPr>
      </w:pPr>
    </w:p>
    <w:p w:rsidR="00CB557C" w:rsidRDefault="00CB557C">
      <w:pPr>
        <w:ind w:right="-1"/>
        <w:rPr>
          <w:rFonts w:asciiTheme="majorHAnsi" w:eastAsia="Times New Roman" w:hAnsiTheme="majorHAnsi" w:cstheme="majorHAnsi"/>
          <w:b/>
          <w:sz w:val="22"/>
          <w:szCs w:val="22"/>
          <w:lang w:eastAsia="fr-FR"/>
        </w:rPr>
      </w:pPr>
    </w:p>
    <w:p w:rsidR="00CB557C" w:rsidRDefault="00CB557C">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1</w:t>
      </w:r>
      <w:r>
        <w:rPr>
          <w:rFonts w:asciiTheme="majorHAnsi" w:eastAsia="Times New Roman" w:hAnsiTheme="majorHAnsi" w:cstheme="majorHAnsi"/>
          <w:b/>
          <w:sz w:val="22"/>
          <w:szCs w:val="22"/>
          <w:vertAlign w:val="superscript"/>
          <w:lang w:eastAsia="fr-FR"/>
        </w:rPr>
        <w:t>er</w:t>
      </w:r>
      <w:r>
        <w:rPr>
          <w:rFonts w:asciiTheme="majorHAnsi" w:eastAsia="Times New Roman" w:hAnsiTheme="majorHAnsi" w:cstheme="majorHAnsi"/>
          <w:b/>
          <w:sz w:val="22"/>
          <w:szCs w:val="22"/>
          <w:lang w:eastAsia="fr-FR"/>
        </w:rPr>
        <w:t xml:space="preserve"> - Objet de la convention</w:t>
      </w:r>
    </w:p>
    <w:p w:rsidR="00E91129" w:rsidRDefault="00E91129">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 présente convention a pour objet de fixer les règles du partenariat établi entre l'établissement et l'association en vue d'organiser l'activité des bénévoles auprès des personnes hospitalisées et de leur </w:t>
      </w:r>
      <w:r w:rsidRPr="00CB557C">
        <w:rPr>
          <w:rFonts w:asciiTheme="majorHAnsi" w:eastAsia="Times New Roman" w:hAnsiTheme="majorHAnsi" w:cstheme="majorHAnsi"/>
          <w:sz w:val="22"/>
          <w:szCs w:val="22"/>
          <w:lang w:eastAsia="fr-FR"/>
        </w:rPr>
        <w:t>entourage, dans le cadre de programmes d’éducation thérapeutique du patient (ETP).</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2 - Activités de l'association au sein de l'établissement</w:t>
      </w:r>
    </w:p>
    <w:p w:rsidR="00E91129" w:rsidRDefault="00E91129">
      <w:pPr>
        <w:ind w:right="-1"/>
        <w:rPr>
          <w:rFonts w:asciiTheme="majorHAnsi" w:eastAsia="Times New Roman" w:hAnsiTheme="majorHAnsi" w:cstheme="majorHAnsi"/>
          <w:b/>
          <w:sz w:val="22"/>
          <w:szCs w:val="22"/>
          <w:lang w:eastAsia="fr-FR"/>
        </w:rPr>
      </w:pPr>
    </w:p>
    <w:p w:rsidR="00E91129" w:rsidRPr="00E6479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L'établissement autorise l'association à intervenir en son sein. Elle favorise cette intervention. L'établissement et l'association définissent ensemble les modalités de </w:t>
      </w:r>
      <w:r w:rsidRPr="00E64799">
        <w:rPr>
          <w:rFonts w:asciiTheme="majorHAnsi" w:eastAsia="Times New Roman" w:hAnsiTheme="majorHAnsi" w:cstheme="majorHAnsi"/>
          <w:sz w:val="22"/>
          <w:szCs w:val="22"/>
          <w:lang w:eastAsia="fr-FR"/>
        </w:rPr>
        <w:t>l'intervention de l'association et de</w:t>
      </w:r>
      <w:r w:rsidR="006D7258" w:rsidRPr="00E64799">
        <w:rPr>
          <w:rFonts w:asciiTheme="majorHAnsi" w:eastAsia="Times New Roman" w:hAnsiTheme="majorHAnsi" w:cstheme="majorHAnsi"/>
          <w:sz w:val="22"/>
          <w:szCs w:val="22"/>
          <w:lang w:eastAsia="fr-FR"/>
        </w:rPr>
        <w:t xml:space="preserve">s </w:t>
      </w:r>
      <w:r w:rsidR="00C82E52">
        <w:rPr>
          <w:rFonts w:asciiTheme="majorHAnsi" w:eastAsia="Times New Roman" w:hAnsiTheme="majorHAnsi" w:cstheme="majorHAnsi"/>
          <w:sz w:val="22"/>
          <w:szCs w:val="22"/>
          <w:lang w:eastAsia="fr-FR"/>
        </w:rPr>
        <w:t>usagers-partenaires</w:t>
      </w:r>
      <w:r w:rsidR="006D7258" w:rsidRPr="00E64799">
        <w:rPr>
          <w:rFonts w:asciiTheme="majorHAnsi" w:eastAsia="Times New Roman" w:hAnsiTheme="majorHAnsi" w:cstheme="majorHAnsi"/>
          <w:sz w:val="22"/>
          <w:szCs w:val="22"/>
          <w:lang w:eastAsia="fr-FR"/>
        </w:rPr>
        <w:t xml:space="preserve"> </w:t>
      </w:r>
      <w:r w:rsidRPr="00E64799">
        <w:rPr>
          <w:rFonts w:asciiTheme="majorHAnsi" w:eastAsia="Times New Roman" w:hAnsiTheme="majorHAnsi" w:cstheme="majorHAnsi"/>
          <w:sz w:val="22"/>
          <w:szCs w:val="22"/>
          <w:lang w:eastAsia="fr-FR"/>
        </w:rPr>
        <w:t xml:space="preserve">au sein de l'établissement. </w:t>
      </w:r>
    </w:p>
    <w:p w:rsidR="00E9112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Les membres de l’association autorisés à participer</w:t>
      </w:r>
      <w:r w:rsidR="006D7258" w:rsidRPr="00E64799">
        <w:rPr>
          <w:rFonts w:asciiTheme="majorHAnsi" w:eastAsia="Times New Roman" w:hAnsiTheme="majorHAnsi" w:cstheme="majorHAnsi"/>
          <w:sz w:val="22"/>
          <w:szCs w:val="22"/>
          <w:lang w:eastAsia="fr-FR"/>
        </w:rPr>
        <w:t xml:space="preserve"> à des programmes d’ETP</w:t>
      </w:r>
      <w:r w:rsidRPr="00E64799">
        <w:rPr>
          <w:rFonts w:asciiTheme="majorHAnsi" w:eastAsia="Times New Roman" w:hAnsiTheme="majorHAnsi" w:cstheme="majorHAnsi"/>
          <w:sz w:val="22"/>
          <w:szCs w:val="22"/>
          <w:lang w:eastAsia="fr-FR"/>
        </w:rPr>
        <w:t xml:space="preserve">, </w:t>
      </w:r>
      <w:r w:rsidR="00C82E52">
        <w:rPr>
          <w:rFonts w:asciiTheme="majorHAnsi" w:eastAsia="Times New Roman" w:hAnsiTheme="majorHAnsi" w:cstheme="majorHAnsi"/>
          <w:sz w:val="22"/>
          <w:szCs w:val="22"/>
          <w:lang w:eastAsia="fr-FR"/>
        </w:rPr>
        <w:t xml:space="preserve">en tant qu’usagers-partenaires </w:t>
      </w:r>
      <w:r w:rsidRPr="00E64799">
        <w:rPr>
          <w:rFonts w:asciiTheme="majorHAnsi" w:eastAsia="Times New Roman" w:hAnsiTheme="majorHAnsi" w:cstheme="majorHAnsi"/>
          <w:sz w:val="22"/>
          <w:szCs w:val="22"/>
          <w:lang w:eastAsia="fr-FR"/>
        </w:rPr>
        <w:t>sont</w:t>
      </w:r>
      <w:r>
        <w:rPr>
          <w:rFonts w:asciiTheme="majorHAnsi" w:eastAsia="Times New Roman" w:hAnsiTheme="majorHAnsi" w:cstheme="majorHAnsi"/>
          <w:sz w:val="22"/>
          <w:szCs w:val="22"/>
          <w:lang w:eastAsia="fr-FR"/>
        </w:rPr>
        <w:t xml:space="preserve"> :</w:t>
      </w:r>
    </w:p>
    <w:p w:rsidR="00E91129" w:rsidRDefault="00E64799" w:rsidP="00E64799">
      <w:pPr>
        <w:pStyle w:val="Paragraphedeliste"/>
        <w:numPr>
          <w:ilvl w:val="0"/>
          <w:numId w:val="5"/>
        </w:numPr>
        <w:ind w:right="-1" w:firstLine="0"/>
        <w:rPr>
          <w:rFonts w:asciiTheme="majorHAnsi" w:eastAsia="Times New Roman" w:hAnsiTheme="majorHAnsi" w:cstheme="majorHAnsi"/>
          <w:sz w:val="22"/>
          <w:szCs w:val="22"/>
          <w:lang w:eastAsia="fr-FR"/>
        </w:rPr>
      </w:pPr>
      <w:bookmarkStart w:id="0" w:name="_Hlk2788739"/>
      <w:bookmarkStart w:id="1" w:name="_Hlk2788753"/>
      <w:r>
        <w:rPr>
          <w:rFonts w:asciiTheme="majorHAnsi" w:eastAsia="Times New Roman" w:hAnsiTheme="majorHAnsi" w:cstheme="majorHAnsi"/>
          <w:b/>
          <w:i/>
          <w:color w:val="2F5496" w:themeColor="accent1" w:themeShade="BF"/>
          <w:sz w:val="22"/>
          <w:szCs w:val="22"/>
          <w:lang w:eastAsia="fr-FR"/>
        </w:rPr>
        <w:t>XXX</w:t>
      </w:r>
      <w:bookmarkEnd w:id="0"/>
      <w:r w:rsidR="00D13422">
        <w:rPr>
          <w:rFonts w:asciiTheme="majorHAnsi" w:eastAsia="Times New Roman" w:hAnsiTheme="majorHAnsi" w:cstheme="majorHAnsi"/>
          <w:sz w:val="22"/>
          <w:szCs w:val="22"/>
          <w:lang w:eastAsia="fr-FR"/>
        </w:rPr>
        <w:t xml:space="preserve"> NOM PRENOM et COORDONNEES BENEVOLE </w:t>
      </w:r>
      <w:r>
        <w:rPr>
          <w:rFonts w:asciiTheme="majorHAnsi" w:eastAsia="Times New Roman" w:hAnsiTheme="majorHAnsi" w:cstheme="majorHAnsi"/>
          <w:b/>
          <w:i/>
          <w:color w:val="2F5496" w:themeColor="accent1" w:themeShade="BF"/>
          <w:sz w:val="22"/>
          <w:szCs w:val="22"/>
          <w:lang w:eastAsia="fr-FR"/>
        </w:rPr>
        <w:t>XXX</w:t>
      </w:r>
      <w:r w:rsidR="00D13422">
        <w:rPr>
          <w:rFonts w:asciiTheme="majorHAnsi" w:eastAsia="Times New Roman" w:hAnsiTheme="majorHAnsi" w:cstheme="majorHAnsi"/>
          <w:sz w:val="22"/>
          <w:szCs w:val="22"/>
          <w:lang w:eastAsia="fr-FR"/>
        </w:rPr>
        <w:t xml:space="preserve"> Son niveau d’intervention est : </w:t>
      </w:r>
    </w:p>
    <w:p w:rsidR="00E64799" w:rsidRDefault="00E64799" w:rsidP="00E64799">
      <w:pPr>
        <w:pStyle w:val="Paragraphedeliste"/>
        <w:ind w:right="-1"/>
        <w:rPr>
          <w:rFonts w:asciiTheme="majorHAnsi" w:eastAsia="Times New Roman" w:hAnsiTheme="majorHAnsi" w:cstheme="majorHAnsi"/>
          <w:sz w:val="22"/>
          <w:szCs w:val="22"/>
          <w:lang w:eastAsia="fr-FR"/>
        </w:rPr>
      </w:pPr>
    </w:p>
    <w:bookmarkEnd w:id="1"/>
    <w:p w:rsidR="00E64799" w:rsidRDefault="00E64799" w:rsidP="00E64799">
      <w:pPr>
        <w:pStyle w:val="Paragraphedeliste"/>
        <w:numPr>
          <w:ilvl w:val="0"/>
          <w:numId w:val="5"/>
        </w:numPr>
        <w:ind w:right="-1" w:firstLine="0"/>
        <w:rPr>
          <w:rFonts w:asciiTheme="majorHAnsi" w:eastAsia="Times New Roman" w:hAnsiTheme="majorHAnsi" w:cstheme="majorHAnsi"/>
          <w:sz w:val="22"/>
          <w:szCs w:val="22"/>
          <w:lang w:eastAsia="fr-FR"/>
        </w:rPr>
      </w:pP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NOM PRENOM et COORDONNEES BENEVOLE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Son niveau d’intervention est : </w:t>
      </w:r>
    </w:p>
    <w:p w:rsidR="00E64799" w:rsidRPr="00E64799" w:rsidRDefault="00E64799" w:rsidP="00E64799">
      <w:pPr>
        <w:pStyle w:val="Paragraphedeliste"/>
        <w:ind w:right="-1"/>
        <w:rPr>
          <w:rFonts w:asciiTheme="majorHAnsi" w:eastAsia="Times New Roman" w:hAnsiTheme="majorHAnsi" w:cstheme="majorHAnsi"/>
          <w:sz w:val="22"/>
          <w:szCs w:val="22"/>
          <w:lang w:eastAsia="fr-FR"/>
        </w:rPr>
      </w:pPr>
    </w:p>
    <w:p w:rsidR="00E64799" w:rsidRDefault="00E64799" w:rsidP="00E64799">
      <w:pPr>
        <w:pStyle w:val="Paragraphedeliste"/>
        <w:numPr>
          <w:ilvl w:val="0"/>
          <w:numId w:val="5"/>
        </w:numPr>
        <w:ind w:right="-1" w:firstLine="0"/>
        <w:rPr>
          <w:rFonts w:asciiTheme="majorHAnsi" w:eastAsia="Times New Roman" w:hAnsiTheme="majorHAnsi" w:cstheme="majorHAnsi"/>
          <w:sz w:val="22"/>
          <w:szCs w:val="22"/>
          <w:lang w:eastAsia="fr-FR"/>
        </w:rPr>
      </w:pP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NOM PRENOM et COORDONNEES BENEVOLE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Son niveau d’intervention est : </w:t>
      </w:r>
    </w:p>
    <w:p w:rsidR="00E91129" w:rsidRDefault="00E91129">
      <w:pPr>
        <w:ind w:right="-1"/>
        <w:rPr>
          <w:rFonts w:asciiTheme="majorHAnsi" w:eastAsia="Times New Roman" w:hAnsiTheme="majorHAnsi" w:cstheme="majorHAnsi"/>
          <w:sz w:val="22"/>
          <w:szCs w:val="22"/>
          <w:lang w:eastAsia="fr-FR"/>
        </w:rPr>
      </w:pPr>
    </w:p>
    <w:p w:rsidR="004652E9" w:rsidRDefault="004652E9" w:rsidP="004652E9">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Cette liste est exhaustive et tout nouveau bénévole de l’association intégrant un programme d’ETP devra faire l’objet d’une déclaration préalable à l’établissement. </w:t>
      </w:r>
    </w:p>
    <w:p w:rsidR="004652E9" w:rsidRPr="00E64799" w:rsidRDefault="004652E9" w:rsidP="004652E9">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De plus, l’association s’engage à signaler par écrit à l’établissement toute cessation d’intervention de la part d’un de ses </w:t>
      </w:r>
      <w:r w:rsidR="006D7258" w:rsidRPr="00E64799">
        <w:rPr>
          <w:rFonts w:asciiTheme="majorHAnsi" w:eastAsia="Times New Roman" w:hAnsiTheme="majorHAnsi" w:cstheme="majorHAnsi"/>
          <w:sz w:val="22"/>
          <w:szCs w:val="22"/>
          <w:lang w:eastAsia="fr-FR"/>
        </w:rPr>
        <w:t>patients-intervenants</w:t>
      </w:r>
      <w:r w:rsidRPr="00E64799">
        <w:rPr>
          <w:rFonts w:asciiTheme="majorHAnsi" w:eastAsia="Times New Roman" w:hAnsiTheme="majorHAnsi" w:cstheme="majorHAnsi"/>
          <w:sz w:val="22"/>
          <w:szCs w:val="22"/>
          <w:lang w:eastAsia="fr-FR"/>
        </w:rPr>
        <w:t>, en indiquant la date à partir de laquelle ce bénévole quitte le programme et ne relève ainsi plus de la présente convention.</w:t>
      </w:r>
    </w:p>
    <w:p w:rsidR="00E91129" w:rsidRPr="00E64799" w:rsidRDefault="004652E9">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Chaque </w:t>
      </w:r>
      <w:r w:rsidR="00C82E52">
        <w:rPr>
          <w:rFonts w:asciiTheme="majorHAnsi" w:eastAsia="Times New Roman" w:hAnsiTheme="majorHAnsi" w:cstheme="majorHAnsi"/>
          <w:sz w:val="22"/>
          <w:szCs w:val="22"/>
          <w:lang w:eastAsia="fr-FR"/>
        </w:rPr>
        <w:t>usager-partenaire</w:t>
      </w:r>
      <w:r w:rsidR="006D7258" w:rsidRPr="00E64799">
        <w:rPr>
          <w:rFonts w:asciiTheme="majorHAnsi" w:eastAsia="Times New Roman" w:hAnsiTheme="majorHAnsi" w:cstheme="majorHAnsi"/>
          <w:sz w:val="22"/>
          <w:szCs w:val="22"/>
          <w:lang w:eastAsia="fr-FR"/>
        </w:rPr>
        <w:t xml:space="preserve"> </w:t>
      </w:r>
      <w:r w:rsidRPr="00E64799">
        <w:rPr>
          <w:rFonts w:asciiTheme="majorHAnsi" w:eastAsia="Times New Roman" w:hAnsiTheme="majorHAnsi" w:cstheme="majorHAnsi"/>
          <w:sz w:val="22"/>
          <w:szCs w:val="22"/>
          <w:lang w:eastAsia="fr-FR"/>
        </w:rPr>
        <w:t>autorisé à participer justifie d’un niveau minimum de formation à l’ETP de 40 heures. En amont de la signature de la présente convention, l’association fournit à l’établissement tous les justificatifs de formation nécessaires.</w:t>
      </w:r>
    </w:p>
    <w:p w:rsidR="00E91129" w:rsidRPr="00E6479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b/>
          <w:sz w:val="22"/>
          <w:szCs w:val="22"/>
          <w:lang w:eastAsia="fr-FR"/>
        </w:rPr>
        <w:t>Clause d’exclusion</w:t>
      </w:r>
      <w:r w:rsidR="008A4A71" w:rsidRPr="00E64799">
        <w:rPr>
          <w:rFonts w:asciiTheme="majorHAnsi" w:eastAsia="Times New Roman" w:hAnsiTheme="majorHAnsi" w:cstheme="majorHAnsi"/>
          <w:sz w:val="22"/>
          <w:szCs w:val="22"/>
          <w:lang w:eastAsia="fr-FR"/>
        </w:rPr>
        <w:t xml:space="preserve"> : le ou les </w:t>
      </w:r>
      <w:r w:rsidR="00C82E52">
        <w:rPr>
          <w:rFonts w:asciiTheme="majorHAnsi" w:eastAsia="Times New Roman" w:hAnsiTheme="majorHAnsi" w:cstheme="majorHAnsi"/>
          <w:sz w:val="22"/>
          <w:szCs w:val="22"/>
          <w:lang w:eastAsia="fr-FR"/>
        </w:rPr>
        <w:t>usagers-partenaires</w:t>
      </w:r>
      <w:r w:rsidR="008A4A71" w:rsidRPr="00E64799">
        <w:rPr>
          <w:rFonts w:asciiTheme="majorHAnsi" w:eastAsia="Times New Roman" w:hAnsiTheme="majorHAnsi" w:cstheme="majorHAnsi"/>
          <w:sz w:val="22"/>
          <w:szCs w:val="22"/>
          <w:lang w:eastAsia="fr-FR"/>
        </w:rPr>
        <w:t xml:space="preserve"> </w:t>
      </w:r>
      <w:r w:rsidRPr="00E64799">
        <w:rPr>
          <w:rFonts w:asciiTheme="majorHAnsi" w:eastAsia="Times New Roman" w:hAnsiTheme="majorHAnsi" w:cstheme="majorHAnsi"/>
          <w:sz w:val="22"/>
          <w:szCs w:val="22"/>
          <w:lang w:eastAsia="fr-FR"/>
        </w:rPr>
        <w:t xml:space="preserve">ne sont pas autorisés à réaliser seuls un </w:t>
      </w:r>
      <w:r w:rsidR="00E64799">
        <w:rPr>
          <w:rFonts w:asciiTheme="majorHAnsi" w:eastAsia="Times New Roman" w:hAnsiTheme="majorHAnsi" w:cstheme="majorHAnsi"/>
          <w:sz w:val="22"/>
          <w:szCs w:val="22"/>
          <w:lang w:eastAsia="fr-FR"/>
        </w:rPr>
        <w:t>D</w:t>
      </w:r>
      <w:r w:rsidRPr="00E64799">
        <w:rPr>
          <w:rFonts w:asciiTheme="majorHAnsi" w:eastAsia="Times New Roman" w:hAnsiTheme="majorHAnsi" w:cstheme="majorHAnsi"/>
          <w:sz w:val="22"/>
          <w:szCs w:val="22"/>
          <w:lang w:eastAsia="fr-FR"/>
        </w:rPr>
        <w:t xml:space="preserve">iagnostic </w:t>
      </w:r>
      <w:r w:rsidR="00E64799">
        <w:rPr>
          <w:rFonts w:asciiTheme="majorHAnsi" w:eastAsia="Times New Roman" w:hAnsiTheme="majorHAnsi" w:cstheme="majorHAnsi"/>
          <w:sz w:val="22"/>
          <w:szCs w:val="22"/>
          <w:lang w:eastAsia="fr-FR"/>
        </w:rPr>
        <w:t>E</w:t>
      </w:r>
      <w:r w:rsidRPr="00E64799">
        <w:rPr>
          <w:rFonts w:asciiTheme="majorHAnsi" w:eastAsia="Times New Roman" w:hAnsiTheme="majorHAnsi" w:cstheme="majorHAnsi"/>
          <w:sz w:val="22"/>
          <w:szCs w:val="22"/>
          <w:lang w:eastAsia="fr-FR"/>
        </w:rPr>
        <w:t xml:space="preserve">ducatif (DE) ou un </w:t>
      </w:r>
      <w:r w:rsidR="00E64799">
        <w:rPr>
          <w:rFonts w:asciiTheme="majorHAnsi" w:eastAsia="Times New Roman" w:hAnsiTheme="majorHAnsi" w:cstheme="majorHAnsi"/>
          <w:sz w:val="22"/>
          <w:szCs w:val="22"/>
          <w:lang w:eastAsia="fr-FR"/>
        </w:rPr>
        <w:t>B</w:t>
      </w:r>
      <w:r w:rsidRPr="00E64799">
        <w:rPr>
          <w:rFonts w:asciiTheme="majorHAnsi" w:eastAsia="Times New Roman" w:hAnsiTheme="majorHAnsi" w:cstheme="majorHAnsi"/>
          <w:sz w:val="22"/>
          <w:szCs w:val="22"/>
          <w:lang w:eastAsia="fr-FR"/>
        </w:rPr>
        <w:t xml:space="preserve">ilan </w:t>
      </w:r>
      <w:r w:rsidR="00E64799">
        <w:rPr>
          <w:rFonts w:asciiTheme="majorHAnsi" w:eastAsia="Times New Roman" w:hAnsiTheme="majorHAnsi" w:cstheme="majorHAnsi"/>
          <w:sz w:val="22"/>
          <w:szCs w:val="22"/>
          <w:lang w:eastAsia="fr-FR"/>
        </w:rPr>
        <w:t>E</w:t>
      </w:r>
      <w:r w:rsidRPr="00E64799">
        <w:rPr>
          <w:rFonts w:asciiTheme="majorHAnsi" w:eastAsia="Times New Roman" w:hAnsiTheme="majorHAnsi" w:cstheme="majorHAnsi"/>
          <w:sz w:val="22"/>
          <w:szCs w:val="22"/>
          <w:lang w:eastAsia="fr-FR"/>
        </w:rPr>
        <w:t xml:space="preserve">ducatif </w:t>
      </w:r>
      <w:r w:rsidR="00E64799">
        <w:rPr>
          <w:rFonts w:asciiTheme="majorHAnsi" w:eastAsia="Times New Roman" w:hAnsiTheme="majorHAnsi" w:cstheme="majorHAnsi"/>
          <w:sz w:val="22"/>
          <w:szCs w:val="22"/>
          <w:lang w:eastAsia="fr-FR"/>
        </w:rPr>
        <w:t>P</w:t>
      </w:r>
      <w:r w:rsidRPr="00E64799">
        <w:rPr>
          <w:rFonts w:asciiTheme="majorHAnsi" w:eastAsia="Times New Roman" w:hAnsiTheme="majorHAnsi" w:cstheme="majorHAnsi"/>
          <w:sz w:val="22"/>
          <w:szCs w:val="22"/>
          <w:lang w:eastAsia="fr-FR"/>
        </w:rPr>
        <w:t>artagé (BEP).</w:t>
      </w:r>
    </w:p>
    <w:p w:rsidR="00E91129" w:rsidRPr="00E6479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Une séance peut être envisagée, animée par un </w:t>
      </w:r>
      <w:r w:rsidR="00C82E52">
        <w:rPr>
          <w:rFonts w:asciiTheme="majorHAnsi" w:eastAsia="Times New Roman" w:hAnsiTheme="majorHAnsi" w:cstheme="majorHAnsi"/>
          <w:sz w:val="22"/>
          <w:szCs w:val="22"/>
          <w:lang w:eastAsia="fr-FR"/>
        </w:rPr>
        <w:t>usager-partenaire</w:t>
      </w:r>
      <w:r w:rsidR="003238BE" w:rsidRPr="00E64799">
        <w:rPr>
          <w:rFonts w:asciiTheme="majorHAnsi" w:eastAsia="Times New Roman" w:hAnsiTheme="majorHAnsi" w:cstheme="majorHAnsi"/>
          <w:sz w:val="22"/>
          <w:szCs w:val="22"/>
          <w:lang w:eastAsia="fr-FR"/>
        </w:rPr>
        <w:t xml:space="preserve"> </w:t>
      </w:r>
      <w:r w:rsidRPr="00E64799">
        <w:rPr>
          <w:rFonts w:asciiTheme="majorHAnsi" w:eastAsia="Times New Roman" w:hAnsiTheme="majorHAnsi" w:cstheme="majorHAnsi"/>
          <w:sz w:val="22"/>
          <w:szCs w:val="22"/>
          <w:lang w:eastAsia="fr-FR"/>
        </w:rPr>
        <w:t>seul selon une règle d’interdisciplinarité élaborée avec le coordonnateur de programme.</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 xml:space="preserve">Article 3 - Coordonnateur </w:t>
      </w:r>
    </w:p>
    <w:p w:rsidR="00E91129" w:rsidRDefault="00E91129">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L'association désigne un </w:t>
      </w:r>
      <w:r w:rsidRPr="00E64799">
        <w:rPr>
          <w:rFonts w:asciiTheme="majorHAnsi" w:eastAsia="Times New Roman" w:hAnsiTheme="majorHAnsi" w:cstheme="majorHAnsi"/>
          <w:sz w:val="22"/>
          <w:szCs w:val="22"/>
          <w:lang w:eastAsia="fr-FR"/>
        </w:rPr>
        <w:t xml:space="preserve">référent </w:t>
      </w:r>
      <w:bookmarkStart w:id="2" w:name="_Hlk425188"/>
      <w:r w:rsidR="003238BE" w:rsidRPr="00E64799">
        <w:rPr>
          <w:rFonts w:asciiTheme="majorHAnsi" w:eastAsia="Times New Roman" w:hAnsiTheme="majorHAnsi" w:cstheme="majorHAnsi"/>
          <w:sz w:val="22"/>
          <w:szCs w:val="22"/>
          <w:lang w:eastAsia="fr-FR"/>
        </w:rPr>
        <w:t>associatif</w:t>
      </w:r>
      <w:r>
        <w:rPr>
          <w:rFonts w:asciiTheme="majorHAnsi" w:eastAsia="Times New Roman" w:hAnsiTheme="majorHAnsi" w:cstheme="majorHAnsi"/>
          <w:sz w:val="22"/>
          <w:szCs w:val="22"/>
          <w:lang w:eastAsia="fr-FR"/>
        </w:rPr>
        <w:t>nom</w:t>
      </w:r>
      <w:r w:rsidR="00E64799">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(tel : </w:t>
      </w:r>
      <w:r w:rsidR="00E64799">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 adresse mail : </w:t>
      </w:r>
      <w:r w:rsidR="00E64799">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w:t>
      </w:r>
      <w:bookmarkEnd w:id="2"/>
      <w:r>
        <w:rPr>
          <w:rFonts w:asciiTheme="majorHAnsi" w:eastAsia="Times New Roman" w:hAnsiTheme="majorHAnsi" w:cstheme="majorHAnsi"/>
          <w:sz w:val="22"/>
          <w:szCs w:val="22"/>
          <w:lang w:eastAsia="fr-FR"/>
        </w:rPr>
        <w:t>qui organise l'action des bénévoles auprès du coordinateur du programme d’ETP de l’établissement, assure la liaison avec les équipes soignantes et administratives et s'efforce d'aplanir les difficultés éventuelles survenues lors de l'intervention des bénévoles.</w:t>
      </w:r>
    </w:p>
    <w:p w:rsidR="00E91129" w:rsidRDefault="00E91129">
      <w:pPr>
        <w:spacing w:after="0"/>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Pour toute de</w:t>
      </w:r>
      <w:r w:rsidR="003238BE">
        <w:rPr>
          <w:rFonts w:asciiTheme="majorHAnsi" w:eastAsia="Times New Roman" w:hAnsiTheme="majorHAnsi" w:cstheme="majorHAnsi"/>
          <w:sz w:val="22"/>
          <w:szCs w:val="22"/>
          <w:lang w:eastAsia="fr-FR"/>
        </w:rPr>
        <w:t xml:space="preserve">mande envers </w:t>
      </w:r>
      <w:r w:rsidR="003238BE" w:rsidRPr="00E64799">
        <w:rPr>
          <w:rFonts w:asciiTheme="majorHAnsi" w:eastAsia="Times New Roman" w:hAnsiTheme="majorHAnsi" w:cstheme="majorHAnsi"/>
          <w:sz w:val="22"/>
          <w:szCs w:val="22"/>
          <w:lang w:eastAsia="fr-FR"/>
        </w:rPr>
        <w:t xml:space="preserve">l’établissement, le référent associatif </w:t>
      </w:r>
      <w:r w:rsidR="008A3EFD" w:rsidRPr="00E64799">
        <w:rPr>
          <w:rFonts w:asciiTheme="majorHAnsi" w:eastAsia="Times New Roman" w:hAnsiTheme="majorHAnsi" w:cstheme="majorHAnsi"/>
          <w:sz w:val="22"/>
          <w:szCs w:val="22"/>
          <w:lang w:eastAsia="fr-FR"/>
        </w:rPr>
        <w:t>se rapproche</w:t>
      </w:r>
      <w:r>
        <w:rPr>
          <w:rFonts w:asciiTheme="majorHAnsi" w:eastAsia="Times New Roman" w:hAnsiTheme="majorHAnsi" w:cstheme="majorHAnsi"/>
          <w:sz w:val="22"/>
          <w:szCs w:val="22"/>
          <w:lang w:eastAsia="fr-FR"/>
        </w:rPr>
        <w:t xml:space="preserve">du coordonnateur du programme de l’établissement nom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(tel :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 adresse mail : </w:t>
      </w: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afin que l’équipe fasse remonter si nécessaire la question à la Direction de l’établissement.</w:t>
      </w:r>
    </w:p>
    <w:p w:rsidR="00E91129" w:rsidRDefault="00E91129">
      <w:pPr>
        <w:ind w:right="-1"/>
        <w:rPr>
          <w:rFonts w:asciiTheme="majorHAnsi" w:eastAsia="Times New Roman" w:hAnsiTheme="majorHAnsi" w:cstheme="majorHAnsi"/>
          <w:sz w:val="22"/>
          <w:szCs w:val="22"/>
          <w:lang w:eastAsia="fr-FR"/>
        </w:rPr>
      </w:pP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4 - Formation et information des bénévoles</w:t>
      </w:r>
    </w:p>
    <w:p w:rsidR="00E91129" w:rsidRDefault="00E91129">
      <w:pPr>
        <w:ind w:right="-1"/>
        <w:rPr>
          <w:rFonts w:asciiTheme="majorHAnsi" w:eastAsia="Times New Roman" w:hAnsiTheme="majorHAnsi" w:cstheme="majorHAnsi"/>
          <w:b/>
          <w:sz w:val="22"/>
          <w:szCs w:val="22"/>
          <w:lang w:eastAsia="fr-FR"/>
        </w:rPr>
      </w:pPr>
    </w:p>
    <w:p w:rsidR="008A3EFD" w:rsidRPr="00E64799" w:rsidRDefault="00D13422" w:rsidP="003238BE">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L'association assure la sélection de</w:t>
      </w:r>
      <w:r w:rsidR="008A3EFD" w:rsidRPr="00E64799">
        <w:rPr>
          <w:rFonts w:asciiTheme="majorHAnsi" w:eastAsia="Times New Roman" w:hAnsiTheme="majorHAnsi" w:cstheme="majorHAnsi"/>
          <w:sz w:val="22"/>
          <w:szCs w:val="22"/>
          <w:lang w:eastAsia="fr-FR"/>
        </w:rPr>
        <w:t xml:space="preserve">s </w:t>
      </w:r>
      <w:r w:rsidR="00C82E52">
        <w:rPr>
          <w:rFonts w:asciiTheme="majorHAnsi" w:eastAsia="Times New Roman" w:hAnsiTheme="majorHAnsi" w:cstheme="majorHAnsi"/>
          <w:sz w:val="22"/>
          <w:szCs w:val="22"/>
          <w:lang w:eastAsia="fr-FR"/>
        </w:rPr>
        <w:t>usagers-partenaires</w:t>
      </w:r>
      <w:r w:rsidR="008A3EFD" w:rsidRPr="00E64799">
        <w:rPr>
          <w:rFonts w:asciiTheme="majorHAnsi" w:eastAsia="Times New Roman" w:hAnsiTheme="majorHAnsi" w:cstheme="majorHAnsi"/>
          <w:sz w:val="22"/>
          <w:szCs w:val="22"/>
          <w:lang w:eastAsia="fr-FR"/>
        </w:rPr>
        <w:t xml:space="preserve"> et leur encadrement.</w:t>
      </w:r>
    </w:p>
    <w:p w:rsidR="00E91129" w:rsidRPr="00E64799" w:rsidRDefault="00D13422" w:rsidP="003238BE">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Elle s'assure également du respect, par les bénévoles, des engagements pris au titre de la présente convention.</w:t>
      </w:r>
    </w:p>
    <w:p w:rsidR="00E9112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Elle tient </w:t>
      </w:r>
      <w:r w:rsidR="00C82E52">
        <w:rPr>
          <w:rFonts w:asciiTheme="majorHAnsi" w:eastAsia="Times New Roman" w:hAnsiTheme="majorHAnsi" w:cstheme="majorHAnsi"/>
          <w:sz w:val="22"/>
          <w:szCs w:val="22"/>
          <w:lang w:eastAsia="fr-FR"/>
        </w:rPr>
        <w:t xml:space="preserve">à jour la liste des usagers-partenaires </w:t>
      </w:r>
      <w:r>
        <w:rPr>
          <w:rFonts w:asciiTheme="majorHAnsi" w:eastAsia="Times New Roman" w:hAnsiTheme="majorHAnsi" w:cstheme="majorHAnsi"/>
          <w:sz w:val="22"/>
          <w:szCs w:val="22"/>
          <w:lang w:eastAsia="fr-FR"/>
        </w:rPr>
        <w:t>au titre de l’ETP ainsi que les justificatifs de leur formation.</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5 - Echanges de documents et d'informations</w:t>
      </w:r>
    </w:p>
    <w:p w:rsidR="00E91129" w:rsidRDefault="00E91129">
      <w:pPr>
        <w:ind w:right="-1"/>
        <w:rPr>
          <w:rFonts w:asciiTheme="majorHAnsi" w:eastAsia="Times New Roman" w:hAnsiTheme="majorHAnsi" w:cstheme="majorHAnsi"/>
          <w:b/>
          <w:sz w:val="22"/>
          <w:szCs w:val="22"/>
          <w:lang w:eastAsia="fr-FR"/>
        </w:rPr>
      </w:pPr>
    </w:p>
    <w:p w:rsidR="00E91129" w:rsidRDefault="00D13422">
      <w:pPr>
        <w:spacing w:after="0"/>
      </w:pPr>
      <w:r>
        <w:rPr>
          <w:rFonts w:asciiTheme="majorHAnsi" w:eastAsia="Times New Roman" w:hAnsiTheme="majorHAnsi" w:cstheme="majorHAnsi"/>
          <w:sz w:val="22"/>
          <w:szCs w:val="22"/>
          <w:lang w:eastAsia="fr-FR"/>
        </w:rPr>
        <w:t>5.1 - L'association transmet à l'établissement les documents suivants en amont de la signature de la présente convention :</w:t>
      </w:r>
    </w:p>
    <w:p w:rsidR="00E91129" w:rsidRDefault="00E91129">
      <w:pPr>
        <w:spacing w:after="0"/>
        <w:rPr>
          <w:rFonts w:asciiTheme="majorHAnsi" w:eastAsia="Times New Roman" w:hAnsiTheme="majorHAnsi" w:cstheme="majorHAnsi"/>
          <w:sz w:val="22"/>
          <w:szCs w:val="22"/>
          <w:lang w:eastAsia="fr-FR"/>
        </w:rPr>
      </w:pPr>
    </w:p>
    <w:p w:rsidR="00E91129" w:rsidRPr="00E64799" w:rsidRDefault="00D13422">
      <w:pPr>
        <w:numPr>
          <w:ilvl w:val="0"/>
          <w:numId w:val="7"/>
        </w:numPr>
        <w:spacing w:after="0"/>
      </w:pPr>
      <w:r w:rsidRPr="00E64799">
        <w:rPr>
          <w:rFonts w:asciiTheme="majorHAnsi" w:eastAsia="Times New Roman" w:hAnsiTheme="majorHAnsi" w:cstheme="majorHAnsi"/>
          <w:sz w:val="22"/>
          <w:szCs w:val="22"/>
          <w:lang w:eastAsia="fr-FR"/>
        </w:rPr>
        <w:t>le justificatif de sa déclaration en greffe des associations</w:t>
      </w:r>
    </w:p>
    <w:p w:rsidR="00E91129" w:rsidRPr="00E64799" w:rsidRDefault="00D13422">
      <w:pPr>
        <w:numPr>
          <w:ilvl w:val="0"/>
          <w:numId w:val="7"/>
        </w:numPr>
        <w:tabs>
          <w:tab w:val="left" w:pos="1418"/>
        </w:tabs>
        <w:spacing w:after="0"/>
        <w:jc w:val="left"/>
      </w:pPr>
      <w:r w:rsidRPr="00E64799">
        <w:rPr>
          <w:rFonts w:asciiTheme="majorHAnsi" w:eastAsia="Times New Roman" w:hAnsiTheme="majorHAnsi" w:cstheme="majorHAnsi"/>
          <w:sz w:val="22"/>
          <w:szCs w:val="22"/>
          <w:lang w:eastAsia="fr-FR"/>
        </w:rPr>
        <w:t>un exemplaire de ses statuts</w:t>
      </w:r>
    </w:p>
    <w:p w:rsidR="00E91129" w:rsidRPr="00E64799" w:rsidRDefault="00D13422">
      <w:pPr>
        <w:numPr>
          <w:ilvl w:val="0"/>
          <w:numId w:val="7"/>
        </w:numPr>
        <w:tabs>
          <w:tab w:val="left" w:pos="1418"/>
        </w:tabs>
        <w:spacing w:after="0"/>
        <w:jc w:val="left"/>
        <w:rPr>
          <w:i/>
        </w:rPr>
      </w:pPr>
      <w:r w:rsidRPr="00E64799">
        <w:rPr>
          <w:rFonts w:asciiTheme="majorHAnsi" w:eastAsia="Times New Roman" w:hAnsiTheme="majorHAnsi" w:cstheme="majorHAnsi"/>
          <w:i/>
          <w:sz w:val="22"/>
          <w:szCs w:val="22"/>
          <w:lang w:eastAsia="fr-FR"/>
        </w:rPr>
        <w:t xml:space="preserve">son agrément d’association d’usagers du </w:t>
      </w:r>
      <w:r w:rsidR="004652E9" w:rsidRPr="00E64799">
        <w:rPr>
          <w:rFonts w:asciiTheme="majorHAnsi" w:eastAsia="Times New Roman" w:hAnsiTheme="majorHAnsi" w:cstheme="majorHAnsi"/>
          <w:i/>
          <w:sz w:val="22"/>
          <w:szCs w:val="22"/>
          <w:lang w:eastAsia="fr-FR"/>
        </w:rPr>
        <w:t>système</w:t>
      </w:r>
      <w:r w:rsidRPr="00E64799">
        <w:rPr>
          <w:rFonts w:asciiTheme="majorHAnsi" w:eastAsia="Times New Roman" w:hAnsiTheme="majorHAnsi" w:cstheme="majorHAnsi"/>
          <w:i/>
          <w:sz w:val="22"/>
          <w:szCs w:val="22"/>
          <w:lang w:eastAsia="fr-FR"/>
        </w:rPr>
        <w:t xml:space="preserve"> de  santé</w:t>
      </w:r>
    </w:p>
    <w:p w:rsidR="00E91129" w:rsidRPr="00E64799" w:rsidRDefault="00D13422">
      <w:pPr>
        <w:numPr>
          <w:ilvl w:val="0"/>
          <w:numId w:val="7"/>
        </w:numPr>
        <w:tabs>
          <w:tab w:val="left" w:pos="1418"/>
        </w:tabs>
        <w:spacing w:after="0"/>
        <w:jc w:val="left"/>
      </w:pPr>
      <w:r w:rsidRPr="00E64799">
        <w:rPr>
          <w:rFonts w:asciiTheme="majorHAnsi" w:eastAsia="Times New Roman" w:hAnsiTheme="majorHAnsi" w:cstheme="majorHAnsi"/>
          <w:sz w:val="22"/>
          <w:szCs w:val="22"/>
          <w:lang w:eastAsia="fr-FR"/>
        </w:rPr>
        <w:t xml:space="preserve">son règlement intérieur, le cas </w:t>
      </w:r>
      <w:r w:rsidR="004652E9" w:rsidRPr="00E64799">
        <w:rPr>
          <w:rFonts w:asciiTheme="majorHAnsi" w:eastAsia="Times New Roman" w:hAnsiTheme="majorHAnsi" w:cstheme="majorHAnsi"/>
          <w:sz w:val="22"/>
          <w:szCs w:val="22"/>
          <w:lang w:eastAsia="fr-FR"/>
        </w:rPr>
        <w:t>échéant</w:t>
      </w:r>
    </w:p>
    <w:p w:rsidR="00E91129" w:rsidRDefault="00E91129" w:rsidP="008A3EFD">
      <w:pPr>
        <w:tabs>
          <w:tab w:val="left" w:pos="1418"/>
        </w:tabs>
        <w:spacing w:after="0"/>
        <w:rPr>
          <w:rFonts w:asciiTheme="majorHAnsi" w:eastAsia="Times New Roman" w:hAnsiTheme="majorHAnsi" w:cstheme="majorHAnsi"/>
          <w:sz w:val="22"/>
          <w:szCs w:val="22"/>
          <w:lang w:eastAsia="fr-FR"/>
        </w:rPr>
      </w:pPr>
    </w:p>
    <w:p w:rsidR="00E91129" w:rsidRDefault="00D13422">
      <w:pPr>
        <w:spacing w:after="0"/>
      </w:pPr>
      <w:r>
        <w:rPr>
          <w:rFonts w:asciiTheme="majorHAnsi" w:eastAsia="Times New Roman" w:hAnsiTheme="majorHAnsi" w:cstheme="majorHAnsi"/>
          <w:sz w:val="22"/>
          <w:szCs w:val="22"/>
          <w:lang w:eastAsia="fr-FR"/>
        </w:rPr>
        <w:t>L'association transmet chaque année à l'établissement les documents suivants :</w:t>
      </w:r>
    </w:p>
    <w:p w:rsidR="00E91129" w:rsidRDefault="00E91129">
      <w:pPr>
        <w:spacing w:after="0"/>
        <w:rPr>
          <w:rFonts w:asciiTheme="majorHAnsi" w:eastAsia="Times New Roman" w:hAnsiTheme="majorHAnsi" w:cstheme="majorHAnsi"/>
          <w:b/>
          <w:sz w:val="22"/>
          <w:szCs w:val="22"/>
          <w:lang w:eastAsia="fr-FR"/>
        </w:rPr>
      </w:pPr>
    </w:p>
    <w:p w:rsidR="00E91129" w:rsidRDefault="00D13422">
      <w:pPr>
        <w:numPr>
          <w:ilvl w:val="0"/>
          <w:numId w:val="6"/>
        </w:numPr>
        <w:spacing w:after="0"/>
        <w:jc w:val="left"/>
        <w:rPr>
          <w:rFonts w:asciiTheme="majorHAnsi" w:eastAsia="Times New Roman" w:hAnsiTheme="majorHAnsi" w:cstheme="majorHAnsi"/>
          <w:b/>
          <w:sz w:val="22"/>
          <w:szCs w:val="22"/>
          <w:lang w:eastAsia="fr-FR"/>
        </w:rPr>
      </w:pPr>
      <w:r>
        <w:rPr>
          <w:rFonts w:asciiTheme="majorHAnsi" w:eastAsia="Times New Roman" w:hAnsiTheme="majorHAnsi" w:cstheme="majorHAnsi"/>
          <w:sz w:val="22"/>
          <w:szCs w:val="22"/>
          <w:lang w:eastAsia="fr-FR"/>
        </w:rPr>
        <w:t xml:space="preserve">la liste nominative, mise à jour, des </w:t>
      </w:r>
      <w:r w:rsidR="00C82E52">
        <w:rPr>
          <w:rFonts w:asciiTheme="majorHAnsi" w:eastAsia="Times New Roman" w:hAnsiTheme="majorHAnsi" w:cstheme="majorHAnsi"/>
          <w:sz w:val="22"/>
          <w:szCs w:val="22"/>
          <w:lang w:eastAsia="fr-FR"/>
        </w:rPr>
        <w:t>usagers-partenaires</w:t>
      </w:r>
      <w:r w:rsidRPr="00E64799">
        <w:rPr>
          <w:rFonts w:asciiTheme="majorHAnsi" w:eastAsia="Times New Roman" w:hAnsiTheme="majorHAnsi" w:cstheme="majorHAnsi"/>
          <w:sz w:val="22"/>
          <w:szCs w:val="22"/>
          <w:lang w:eastAsia="fr-FR"/>
        </w:rPr>
        <w:t>,</w:t>
      </w:r>
      <w:r>
        <w:rPr>
          <w:rFonts w:asciiTheme="majorHAnsi" w:eastAsia="Times New Roman" w:hAnsiTheme="majorHAnsi" w:cstheme="majorHAnsi"/>
          <w:sz w:val="22"/>
          <w:szCs w:val="22"/>
          <w:lang w:eastAsia="fr-FR"/>
        </w:rPr>
        <w:t xml:space="preserve"> ainsi que leurs justificatifs de formation</w:t>
      </w:r>
    </w:p>
    <w:p w:rsidR="00E91129" w:rsidRDefault="00D13422">
      <w:pPr>
        <w:numPr>
          <w:ilvl w:val="0"/>
          <w:numId w:val="6"/>
        </w:numPr>
        <w:tabs>
          <w:tab w:val="left" w:pos="1418"/>
        </w:tabs>
        <w:spacing w:after="0"/>
        <w:jc w:val="left"/>
      </w:pPr>
      <w:r>
        <w:rPr>
          <w:rFonts w:asciiTheme="majorHAnsi" w:eastAsia="Times New Roman" w:hAnsiTheme="majorHAnsi" w:cstheme="majorHAnsi"/>
          <w:sz w:val="22"/>
          <w:szCs w:val="22"/>
          <w:lang w:eastAsia="fr-FR"/>
        </w:rPr>
        <w:t>une attestation d’assurance en responsabilité civile en application de l’article 9 de la présente convention</w:t>
      </w:r>
    </w:p>
    <w:p w:rsidR="00E91129" w:rsidRDefault="00E91129">
      <w:pPr>
        <w:ind w:right="-1"/>
        <w:rPr>
          <w:rFonts w:asciiTheme="majorHAnsi" w:eastAsia="Times New Roman" w:hAnsiTheme="majorHAnsi" w:cstheme="majorHAnsi"/>
          <w:sz w:val="22"/>
          <w:szCs w:val="22"/>
          <w:lang w:eastAsia="fr-FR"/>
        </w:rPr>
      </w:pPr>
    </w:p>
    <w:p w:rsidR="00E91129" w:rsidRDefault="00D13422">
      <w:pPr>
        <w:spacing w:after="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5.2 - L'établissement remet à l'association tout document nécessaire à sa bonne connaissance et compréhension </w:t>
      </w:r>
    </w:p>
    <w:p w:rsidR="008A3EFD" w:rsidRDefault="008A3EFD">
      <w:pPr>
        <w:spacing w:after="0"/>
        <w:rPr>
          <w:rFonts w:asciiTheme="majorHAnsi" w:eastAsia="Times New Roman" w:hAnsiTheme="majorHAnsi" w:cstheme="majorHAnsi"/>
          <w:sz w:val="22"/>
          <w:szCs w:val="22"/>
          <w:lang w:eastAsia="fr-FR"/>
        </w:rPr>
      </w:pPr>
    </w:p>
    <w:p w:rsidR="00E91129" w:rsidRDefault="00D13422" w:rsidP="004652E9">
      <w:pPr>
        <w:pStyle w:val="Paragraphedeliste"/>
        <w:numPr>
          <w:ilvl w:val="0"/>
          <w:numId w:val="9"/>
        </w:numPr>
        <w:tabs>
          <w:tab w:val="left" w:pos="2127"/>
        </w:tabs>
        <w:spacing w:after="0"/>
        <w:ind w:left="709"/>
      </w:pPr>
      <w:r>
        <w:rPr>
          <w:rFonts w:asciiTheme="majorHAnsi" w:eastAsia="Times New Roman" w:hAnsiTheme="majorHAnsi" w:cstheme="majorHAnsi"/>
          <w:sz w:val="22"/>
          <w:szCs w:val="22"/>
          <w:lang w:eastAsia="fr-FR"/>
        </w:rPr>
        <w:t xml:space="preserve">du fonctionnement de l’établissement (accès au règlement intérieur, affiche de la Commission des Usagers, etc.) </w:t>
      </w:r>
    </w:p>
    <w:p w:rsidR="00E91129" w:rsidRDefault="006D7258" w:rsidP="004652E9">
      <w:pPr>
        <w:pStyle w:val="Paragraphedeliste"/>
        <w:numPr>
          <w:ilvl w:val="0"/>
          <w:numId w:val="9"/>
        </w:numPr>
        <w:tabs>
          <w:tab w:val="left" w:pos="2127"/>
        </w:tabs>
        <w:spacing w:after="0"/>
        <w:ind w:left="709"/>
      </w:pPr>
      <w:r>
        <w:rPr>
          <w:rFonts w:asciiTheme="majorHAnsi" w:eastAsia="Times New Roman" w:hAnsiTheme="majorHAnsi" w:cstheme="majorHAnsi"/>
          <w:sz w:val="22"/>
          <w:szCs w:val="22"/>
          <w:lang w:eastAsia="fr-FR"/>
        </w:rPr>
        <w:t xml:space="preserve">ainsi que du </w:t>
      </w:r>
      <w:r w:rsidRPr="00E64799">
        <w:rPr>
          <w:rFonts w:asciiTheme="majorHAnsi" w:eastAsia="Times New Roman" w:hAnsiTheme="majorHAnsi" w:cstheme="majorHAnsi"/>
          <w:sz w:val="22"/>
          <w:szCs w:val="22"/>
          <w:lang w:eastAsia="fr-FR"/>
        </w:rPr>
        <w:t>programme  d</w:t>
      </w:r>
      <w:r w:rsidR="00D13422" w:rsidRPr="00E64799">
        <w:rPr>
          <w:rFonts w:asciiTheme="majorHAnsi" w:eastAsia="Times New Roman" w:hAnsiTheme="majorHAnsi" w:cstheme="majorHAnsi"/>
          <w:sz w:val="22"/>
          <w:szCs w:val="22"/>
          <w:lang w:eastAsia="fr-FR"/>
        </w:rPr>
        <w:t>’ETP</w:t>
      </w:r>
      <w:r w:rsidR="00D13422">
        <w:rPr>
          <w:rFonts w:asciiTheme="majorHAnsi" w:eastAsia="Times New Roman" w:hAnsiTheme="majorHAnsi" w:cstheme="majorHAnsi"/>
          <w:sz w:val="22"/>
          <w:szCs w:val="22"/>
          <w:lang w:eastAsia="fr-FR"/>
        </w:rPr>
        <w:t xml:space="preserve"> (</w:t>
      </w:r>
      <w:r w:rsidR="00E64799">
        <w:rPr>
          <w:rFonts w:asciiTheme="majorHAnsi" w:eastAsia="Times New Roman" w:hAnsiTheme="majorHAnsi" w:cstheme="majorHAnsi"/>
          <w:sz w:val="22"/>
          <w:szCs w:val="22"/>
          <w:lang w:eastAsia="fr-FR"/>
        </w:rPr>
        <w:t>c</w:t>
      </w:r>
      <w:r w:rsidR="00D13422">
        <w:rPr>
          <w:rFonts w:asciiTheme="majorHAnsi" w:eastAsia="Times New Roman" w:hAnsiTheme="majorHAnsi" w:cstheme="majorHAnsi"/>
          <w:sz w:val="22"/>
          <w:szCs w:val="22"/>
          <w:lang w:eastAsia="fr-FR"/>
        </w:rPr>
        <w:t>harte de confidentialité, informations sur le programme d’ETP, etc.).</w:t>
      </w:r>
    </w:p>
    <w:p w:rsidR="004652E9" w:rsidRDefault="004652E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5.3 - Chaque </w:t>
      </w:r>
      <w:r w:rsidR="00C82E52">
        <w:rPr>
          <w:rFonts w:asciiTheme="majorHAnsi" w:eastAsia="Times New Roman" w:hAnsiTheme="majorHAnsi" w:cstheme="majorHAnsi"/>
          <w:sz w:val="22"/>
          <w:szCs w:val="22"/>
          <w:lang w:eastAsia="fr-FR"/>
        </w:rPr>
        <w:t xml:space="preserve">usager-partenaire </w:t>
      </w:r>
      <w:r>
        <w:rPr>
          <w:rFonts w:asciiTheme="majorHAnsi" w:eastAsia="Times New Roman" w:hAnsiTheme="majorHAnsi" w:cstheme="majorHAnsi"/>
          <w:sz w:val="22"/>
          <w:szCs w:val="22"/>
          <w:lang w:eastAsia="fr-FR"/>
        </w:rPr>
        <w:t>doit porter de manière visible un badge, remis par son association, dès lors qu’il intervient dans l'enceinte de l'établissement. Ce badge comporte le nom et/ou le prénom du bénévole, le nom de l’association, et la durée de validité du badge (calquée sur l’échéance de la présente convention). L’association décide de l'opportunité de faire apparaître son logo.</w:t>
      </w:r>
    </w:p>
    <w:p w:rsidR="00E91129" w:rsidRDefault="00E91129">
      <w:pPr>
        <w:ind w:right="-1"/>
        <w:rPr>
          <w:rFonts w:asciiTheme="majorHAnsi" w:eastAsia="Times New Roman" w:hAnsiTheme="majorHAnsi" w:cstheme="majorHAnsi"/>
          <w:sz w:val="22"/>
          <w:szCs w:val="22"/>
          <w:lang w:eastAsia="fr-FR"/>
        </w:rPr>
      </w:pPr>
    </w:p>
    <w:p w:rsidR="00CB557C" w:rsidRDefault="00D13422">
      <w:pPr>
        <w:ind w:right="-1"/>
        <w:rPr>
          <w:rFonts w:asciiTheme="majorHAnsi" w:eastAsia="Times New Roman" w:hAnsiTheme="majorHAnsi" w:cstheme="majorHAnsi"/>
          <w:b/>
          <w:color w:val="FF0000"/>
          <w:sz w:val="22"/>
          <w:szCs w:val="22"/>
          <w:lang w:eastAsia="fr-FR"/>
        </w:rPr>
      </w:pPr>
      <w:r>
        <w:rPr>
          <w:rFonts w:asciiTheme="majorHAnsi" w:eastAsia="Times New Roman" w:hAnsiTheme="majorHAnsi" w:cstheme="majorHAnsi"/>
          <w:sz w:val="22"/>
          <w:szCs w:val="22"/>
          <w:lang w:eastAsia="fr-FR"/>
        </w:rPr>
        <w:t xml:space="preserve">5.4 - Dans le respect du secret des informations concernant la personne malade, protégé par les dispositions des premier et </w:t>
      </w:r>
      <w:r w:rsidR="008F7C5C">
        <w:rPr>
          <w:rFonts w:asciiTheme="majorHAnsi" w:eastAsia="Times New Roman" w:hAnsiTheme="majorHAnsi" w:cstheme="majorHAnsi"/>
          <w:sz w:val="22"/>
          <w:szCs w:val="22"/>
          <w:lang w:eastAsia="fr-FR"/>
        </w:rPr>
        <w:t>deuxième alinéa</w:t>
      </w:r>
      <w:r>
        <w:rPr>
          <w:rFonts w:asciiTheme="majorHAnsi" w:eastAsia="Times New Roman" w:hAnsiTheme="majorHAnsi" w:cstheme="majorHAnsi"/>
          <w:sz w:val="22"/>
          <w:szCs w:val="22"/>
          <w:lang w:eastAsia="fr-FR"/>
        </w:rPr>
        <w:t xml:space="preserve"> de l'article L.1110-4 du Code de la Santé Publique </w:t>
      </w:r>
      <w:r>
        <w:rPr>
          <w:rFonts w:asciiTheme="majorHAnsi" w:eastAsia="Times New Roman" w:hAnsiTheme="majorHAnsi" w:cstheme="majorHAnsi"/>
          <w:b/>
          <w:i/>
          <w:color w:val="2F5496" w:themeColor="accent1" w:themeShade="BF"/>
          <w:sz w:val="22"/>
          <w:szCs w:val="22"/>
          <w:lang w:eastAsia="fr-FR"/>
        </w:rPr>
        <w:t>- annexé à la présente convention -</w:t>
      </w:r>
      <w:r>
        <w:rPr>
          <w:rFonts w:asciiTheme="majorHAnsi" w:eastAsia="Times New Roman" w:hAnsiTheme="majorHAnsi" w:cstheme="majorHAnsi"/>
          <w:sz w:val="22"/>
          <w:szCs w:val="22"/>
          <w:lang w:eastAsia="fr-FR"/>
        </w:rPr>
        <w:t>, les parties peuvent être amenées à échanger des informations sur la personne accueillie dans le service, avec son accord. Cet échange d'informations est limité aux éléments nécessaires à l'accomplissement de leurs rôles respectifs</w:t>
      </w:r>
      <w:r w:rsidRPr="006D7258">
        <w:rPr>
          <w:rFonts w:asciiTheme="majorHAnsi" w:eastAsia="Times New Roman" w:hAnsiTheme="majorHAnsi" w:cstheme="majorHAnsi"/>
          <w:b/>
          <w:color w:val="FF0000"/>
          <w:sz w:val="22"/>
          <w:szCs w:val="22"/>
          <w:lang w:eastAsia="fr-FR"/>
        </w:rPr>
        <w:t>.</w:t>
      </w:r>
    </w:p>
    <w:p w:rsidR="004652E9" w:rsidRPr="004E42A5" w:rsidRDefault="00CB557C" w:rsidP="004E42A5">
      <w:pPr>
        <w:ind w:right="-1"/>
        <w:rPr>
          <w:rFonts w:asciiTheme="majorHAnsi" w:eastAsia="Times New Roman" w:hAnsiTheme="majorHAnsi" w:cstheme="majorHAnsi"/>
          <w:i/>
          <w:sz w:val="18"/>
          <w:szCs w:val="18"/>
          <w:lang w:eastAsia="fr-FR"/>
        </w:rPr>
      </w:pPr>
      <w:r w:rsidRPr="00CB557C">
        <w:rPr>
          <w:rFonts w:asciiTheme="majorHAnsi" w:eastAsia="Times New Roman" w:hAnsiTheme="majorHAnsi" w:cstheme="majorHAnsi"/>
          <w:sz w:val="22"/>
          <w:szCs w:val="22"/>
          <w:lang w:eastAsia="fr-FR"/>
        </w:rPr>
        <w:t xml:space="preserve">D’une manière générale, l’établissement est responsable de multiples traitements de données personnelles, impliquant ou non des données de santé. Les </w:t>
      </w:r>
      <w:r w:rsidR="00C82E52">
        <w:rPr>
          <w:rFonts w:asciiTheme="majorHAnsi" w:eastAsia="Times New Roman" w:hAnsiTheme="majorHAnsi" w:cstheme="majorHAnsi"/>
          <w:sz w:val="22"/>
          <w:szCs w:val="22"/>
          <w:lang w:eastAsia="fr-FR"/>
        </w:rPr>
        <w:t>usagers-partenaires</w:t>
      </w:r>
      <w:r w:rsidRPr="00CB557C">
        <w:rPr>
          <w:rFonts w:asciiTheme="majorHAnsi" w:eastAsia="Times New Roman" w:hAnsiTheme="majorHAnsi" w:cstheme="majorHAnsi"/>
          <w:sz w:val="22"/>
          <w:szCs w:val="22"/>
          <w:lang w:eastAsia="fr-FR"/>
        </w:rPr>
        <w:t xml:space="preserve"> respecteront le process</w:t>
      </w:r>
      <w:r w:rsidR="00D06EDB">
        <w:rPr>
          <w:rFonts w:asciiTheme="majorHAnsi" w:eastAsia="Times New Roman" w:hAnsiTheme="majorHAnsi" w:cstheme="majorHAnsi"/>
          <w:sz w:val="22"/>
          <w:szCs w:val="22"/>
          <w:lang w:eastAsia="fr-FR"/>
        </w:rPr>
        <w:t>us</w:t>
      </w:r>
      <w:r w:rsidRPr="00CB557C">
        <w:rPr>
          <w:rFonts w:asciiTheme="majorHAnsi" w:eastAsia="Times New Roman" w:hAnsiTheme="majorHAnsi" w:cstheme="majorHAnsi"/>
          <w:sz w:val="22"/>
          <w:szCs w:val="22"/>
          <w:lang w:eastAsia="fr-FR"/>
        </w:rPr>
        <w:t xml:space="preserve"> RGDP (Règlement général sur la protection des données personnelles) défini par l’établissement permettant de garantir la sécurité et la confidentialité des données</w:t>
      </w:r>
      <w:r>
        <w:rPr>
          <w:rFonts w:asciiTheme="majorHAnsi" w:eastAsia="Times New Roman" w:hAnsiTheme="majorHAnsi" w:cstheme="majorHAnsi"/>
          <w:sz w:val="22"/>
          <w:szCs w:val="22"/>
          <w:lang w:eastAsia="fr-FR"/>
        </w:rPr>
        <w:t xml:space="preserve">. </w:t>
      </w:r>
      <w:r w:rsidR="004E42A5" w:rsidRPr="004E42A5">
        <w:rPr>
          <w:rFonts w:asciiTheme="majorHAnsi" w:eastAsia="Times New Roman" w:hAnsiTheme="majorHAnsi" w:cstheme="majorHAnsi"/>
          <w:i/>
          <w:sz w:val="22"/>
          <w:szCs w:val="22"/>
          <w:lang w:eastAsia="fr-FR"/>
        </w:rPr>
        <w:t>source :</w:t>
      </w:r>
      <w:r w:rsidR="00C82E52">
        <w:rPr>
          <w:rFonts w:asciiTheme="majorHAnsi" w:eastAsia="Times New Roman" w:hAnsiTheme="majorHAnsi" w:cstheme="majorHAnsi"/>
          <w:i/>
          <w:sz w:val="22"/>
          <w:szCs w:val="22"/>
          <w:lang w:eastAsia="fr-FR"/>
        </w:rPr>
        <w:t xml:space="preserve"> </w:t>
      </w:r>
      <w:r w:rsidR="004E42A5" w:rsidRPr="004E42A5">
        <w:rPr>
          <w:rFonts w:asciiTheme="majorHAnsi" w:eastAsia="Times New Roman" w:hAnsiTheme="majorHAnsi" w:cstheme="majorHAnsi"/>
          <w:i/>
          <w:sz w:val="18"/>
          <w:szCs w:val="18"/>
          <w:lang w:eastAsia="fr-FR"/>
        </w:rPr>
        <w:t>NOUVELLES OBLIGATIONS DES RESPONSABLES DE PROGRAMMES ETP</w:t>
      </w:r>
      <w:r w:rsidR="004E42A5">
        <w:rPr>
          <w:rFonts w:asciiTheme="majorHAnsi" w:eastAsia="Times New Roman" w:hAnsiTheme="majorHAnsi" w:cstheme="majorHAnsi"/>
          <w:i/>
          <w:sz w:val="18"/>
          <w:szCs w:val="18"/>
          <w:lang w:eastAsia="fr-FR"/>
        </w:rPr>
        <w:t xml:space="preserve"> - </w:t>
      </w:r>
      <w:r w:rsidR="004E42A5" w:rsidRPr="004E42A5">
        <w:rPr>
          <w:rFonts w:asciiTheme="majorHAnsi" w:eastAsia="Times New Roman" w:hAnsiTheme="majorHAnsi" w:cstheme="majorHAnsi"/>
          <w:i/>
          <w:sz w:val="18"/>
          <w:szCs w:val="18"/>
          <w:lang w:eastAsia="fr-FR"/>
        </w:rPr>
        <w:t>DANS LE TRAITEMENT DE DONNÉES À CARACTÈRE PERSONNEL(17/07/2018)</w:t>
      </w:r>
    </w:p>
    <w:p w:rsidR="00CB557C" w:rsidRDefault="00CB557C">
      <w:pPr>
        <w:ind w:right="-1"/>
        <w:rPr>
          <w:rFonts w:asciiTheme="majorHAnsi" w:eastAsia="Times New Roman" w:hAnsiTheme="majorHAnsi" w:cstheme="majorHAnsi"/>
          <w:sz w:val="22"/>
          <w:szCs w:val="22"/>
          <w:lang w:eastAsia="fr-FR"/>
        </w:rPr>
      </w:pPr>
    </w:p>
    <w:p w:rsidR="00CB557C" w:rsidRDefault="00CB557C">
      <w:pPr>
        <w:ind w:right="-1"/>
        <w:rPr>
          <w:rFonts w:asciiTheme="majorHAnsi" w:eastAsia="Times New Roman" w:hAnsiTheme="majorHAnsi" w:cstheme="majorHAnsi"/>
          <w:sz w:val="22"/>
          <w:szCs w:val="22"/>
          <w:lang w:eastAsia="fr-FR"/>
        </w:rPr>
      </w:pPr>
    </w:p>
    <w:p w:rsidR="00CB557C" w:rsidRDefault="00CB557C">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6 - Relations entre l'établissement et l'association</w:t>
      </w:r>
    </w:p>
    <w:p w:rsidR="00E91129" w:rsidRDefault="00E91129">
      <w:pPr>
        <w:spacing w:after="0"/>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 direction de l'établissement et le </w:t>
      </w:r>
      <w:r w:rsidR="00EE6692" w:rsidRPr="00E64799">
        <w:rPr>
          <w:rFonts w:asciiTheme="majorHAnsi" w:eastAsia="Times New Roman" w:hAnsiTheme="majorHAnsi" w:cstheme="majorHAnsi"/>
          <w:sz w:val="22"/>
          <w:szCs w:val="22"/>
          <w:lang w:eastAsia="fr-FR"/>
        </w:rPr>
        <w:t>référent associatif</w:t>
      </w:r>
      <w:r w:rsidR="00C82E52">
        <w:rPr>
          <w:rFonts w:asciiTheme="majorHAnsi" w:eastAsia="Times New Roman" w:hAnsiTheme="majorHAnsi" w:cstheme="majorHAnsi"/>
          <w:sz w:val="22"/>
          <w:szCs w:val="22"/>
          <w:lang w:eastAsia="fr-FR"/>
        </w:rPr>
        <w:t xml:space="preserve"> </w:t>
      </w:r>
      <w:r>
        <w:rPr>
          <w:rFonts w:asciiTheme="majorHAnsi" w:eastAsia="Times New Roman" w:hAnsiTheme="majorHAnsi" w:cstheme="majorHAnsi"/>
          <w:sz w:val="22"/>
          <w:szCs w:val="22"/>
          <w:lang w:eastAsia="fr-FR"/>
        </w:rPr>
        <w:t>se rencontrent autant que de besoin pour faire le point sur les conditions dans lesquelles évolue leur partenariat.</w:t>
      </w:r>
    </w:p>
    <w:p w:rsidR="00E91129" w:rsidRDefault="00E91129">
      <w:pPr>
        <w:spacing w:after="0"/>
        <w:rPr>
          <w:rFonts w:asciiTheme="majorHAnsi" w:eastAsia="Times New Roman" w:hAnsiTheme="majorHAnsi" w:cstheme="majorHAnsi"/>
          <w:sz w:val="22"/>
          <w:szCs w:val="22"/>
          <w:lang w:eastAsia="fr-FR"/>
        </w:rPr>
      </w:pPr>
    </w:p>
    <w:p w:rsidR="008A3EFD"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La collaboration entre l’établissement et l’association pourra être valorisée à l’occasion de présentation du programme d’ETP à l’occasion de différentes présentations (documents ou conférences).</w:t>
      </w: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Le cas échéan</w:t>
      </w:r>
      <w:r w:rsidR="008A3EFD">
        <w:rPr>
          <w:rFonts w:asciiTheme="majorHAnsi" w:eastAsia="Times New Roman" w:hAnsiTheme="majorHAnsi" w:cstheme="majorHAnsi"/>
          <w:sz w:val="22"/>
          <w:szCs w:val="22"/>
          <w:lang w:eastAsia="fr-FR"/>
        </w:rPr>
        <w:t>t, chacune des parties informe</w:t>
      </w:r>
      <w:r>
        <w:rPr>
          <w:rFonts w:asciiTheme="majorHAnsi" w:eastAsia="Times New Roman" w:hAnsiTheme="majorHAnsi" w:cstheme="majorHAnsi"/>
          <w:sz w:val="22"/>
          <w:szCs w:val="22"/>
          <w:lang w:eastAsia="fr-FR"/>
        </w:rPr>
        <w:t xml:space="preserve"> l’autre de ces présentations. L’app</w:t>
      </w:r>
      <w:r w:rsidR="008A3EFD">
        <w:rPr>
          <w:rFonts w:asciiTheme="majorHAnsi" w:eastAsia="Times New Roman" w:hAnsiTheme="majorHAnsi" w:cstheme="majorHAnsi"/>
          <w:sz w:val="22"/>
          <w:szCs w:val="22"/>
          <w:lang w:eastAsia="fr-FR"/>
        </w:rPr>
        <w:t xml:space="preserve">osition du logo des parties fait </w:t>
      </w:r>
      <w:r>
        <w:rPr>
          <w:rFonts w:asciiTheme="majorHAnsi" w:eastAsia="Times New Roman" w:hAnsiTheme="majorHAnsi" w:cstheme="majorHAnsi"/>
          <w:sz w:val="22"/>
          <w:szCs w:val="22"/>
          <w:lang w:eastAsia="fr-FR"/>
        </w:rPr>
        <w:t xml:space="preserve"> l’objet d’une validation avant toute diffusion de la présentation. </w:t>
      </w:r>
    </w:p>
    <w:p w:rsidR="00E91129" w:rsidRDefault="00E91129">
      <w:pPr>
        <w:spacing w:after="0"/>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L’association pourra si elle le souhaite participer aux travaux des groupes de travail suivant :</w:t>
      </w:r>
    </w:p>
    <w:p w:rsidR="00E91129" w:rsidRDefault="00D13422">
      <w:pPr>
        <w:pStyle w:val="Paragraphedeliste"/>
        <w:numPr>
          <w:ilvl w:val="0"/>
          <w:numId w:val="5"/>
        </w:numPr>
        <w:ind w:right="-1" w:firstLine="0"/>
        <w:rPr>
          <w:rFonts w:asciiTheme="majorHAnsi" w:eastAsia="Times New Roman" w:hAnsiTheme="majorHAnsi" w:cstheme="majorHAnsi"/>
          <w:sz w:val="22"/>
          <w:szCs w:val="22"/>
          <w:lang w:eastAsia="fr-FR"/>
        </w:rPr>
      </w:pPr>
      <w:r>
        <w:rPr>
          <w:rFonts w:asciiTheme="majorHAnsi" w:eastAsia="Times New Roman" w:hAnsiTheme="majorHAnsi" w:cstheme="majorHAnsi"/>
          <w:b/>
          <w:i/>
          <w:color w:val="2F5496" w:themeColor="accent1" w:themeShade="BF"/>
          <w:sz w:val="22"/>
          <w:szCs w:val="22"/>
          <w:lang w:eastAsia="fr-FR"/>
        </w:rPr>
        <w:t xml:space="preserve">XXX </w:t>
      </w:r>
      <w:r>
        <w:rPr>
          <w:rFonts w:asciiTheme="majorHAnsi" w:eastAsia="Times New Roman" w:hAnsiTheme="majorHAnsi" w:cstheme="majorHAnsi"/>
          <w:sz w:val="22"/>
          <w:szCs w:val="22"/>
          <w:lang w:eastAsia="fr-FR"/>
        </w:rPr>
        <w:t xml:space="preserve"> - Son niveau d’intervention est : </w:t>
      </w:r>
      <w:r>
        <w:rPr>
          <w:rFonts w:asciiTheme="majorHAnsi" w:eastAsia="Times New Roman" w:hAnsiTheme="majorHAnsi" w:cstheme="majorHAnsi"/>
          <w:b/>
          <w:i/>
          <w:color w:val="2F5496" w:themeColor="accent1" w:themeShade="BF"/>
          <w:sz w:val="22"/>
          <w:szCs w:val="22"/>
          <w:lang w:eastAsia="fr-FR"/>
        </w:rPr>
        <w:t>XXX</w:t>
      </w:r>
      <w:bookmarkStart w:id="3" w:name="_Hlk425801"/>
      <w:bookmarkEnd w:id="3"/>
    </w:p>
    <w:p w:rsidR="00E91129" w:rsidRPr="00E64799" w:rsidRDefault="00E91129">
      <w:pPr>
        <w:spacing w:after="0"/>
        <w:rPr>
          <w:rFonts w:asciiTheme="majorHAnsi" w:eastAsia="Times New Roman" w:hAnsiTheme="majorHAnsi" w:cstheme="majorHAnsi"/>
          <w:sz w:val="22"/>
          <w:szCs w:val="22"/>
          <w:lang w:eastAsia="fr-FR"/>
        </w:rPr>
      </w:pPr>
    </w:p>
    <w:p w:rsidR="00E91129" w:rsidRPr="00E6479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Dans tous les cas, après avoir été préalablement déclaré à l’établissement, chaque </w:t>
      </w:r>
      <w:r w:rsidR="00C82E52">
        <w:rPr>
          <w:rFonts w:asciiTheme="majorHAnsi" w:eastAsia="Times New Roman" w:hAnsiTheme="majorHAnsi" w:cstheme="majorHAnsi"/>
          <w:sz w:val="22"/>
          <w:szCs w:val="22"/>
          <w:lang w:eastAsia="fr-FR"/>
        </w:rPr>
        <w:t>usager-partenaire</w:t>
      </w:r>
      <w:r w:rsidRPr="00E64799">
        <w:rPr>
          <w:rFonts w:asciiTheme="majorHAnsi" w:eastAsia="Times New Roman" w:hAnsiTheme="majorHAnsi" w:cstheme="majorHAnsi"/>
          <w:sz w:val="22"/>
          <w:szCs w:val="22"/>
          <w:lang w:eastAsia="fr-FR"/>
        </w:rPr>
        <w:t xml:space="preserve"> pour la première fois est présenté au chef du service ou cadre de santé du service où il est appelé à intervenir. Le bénévole est ensuite tenu d'aviser le personnel soignant de sa présence, chaque fois qu'il arrive dans un service pour y intervenir.</w:t>
      </w:r>
    </w:p>
    <w:p w:rsidR="00E91129" w:rsidRDefault="00E9112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7 - Conditions matérielles</w:t>
      </w:r>
    </w:p>
    <w:p w:rsidR="00E91129" w:rsidRPr="00EE6692" w:rsidRDefault="00E91129">
      <w:pPr>
        <w:spacing w:after="0"/>
        <w:rPr>
          <w:rFonts w:asciiTheme="majorHAnsi" w:eastAsia="Times New Roman" w:hAnsiTheme="majorHAnsi" w:cstheme="majorHAnsi"/>
          <w:b/>
          <w:i/>
          <w:color w:val="FF0000"/>
          <w:sz w:val="22"/>
          <w:szCs w:val="22"/>
          <w:lang w:eastAsia="fr-FR"/>
        </w:rPr>
      </w:pPr>
    </w:p>
    <w:p w:rsidR="004652E9" w:rsidRPr="00E6479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L'établissement prend, en concertation avec le coordonnateur, les dispositions matérielles nécessaires à l'intervention des bénévole</w:t>
      </w:r>
      <w:r w:rsidR="00EE6692" w:rsidRPr="00E64799">
        <w:rPr>
          <w:rFonts w:asciiTheme="majorHAnsi" w:eastAsia="Times New Roman" w:hAnsiTheme="majorHAnsi" w:cstheme="majorHAnsi"/>
          <w:sz w:val="22"/>
          <w:szCs w:val="22"/>
          <w:lang w:eastAsia="fr-FR"/>
        </w:rPr>
        <w:t xml:space="preserve">s de l'association en son sein </w:t>
      </w:r>
    </w:p>
    <w:p w:rsidR="00EE6692" w:rsidRPr="00E64799" w:rsidRDefault="00EE669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Il prévoit en particulier de rembourser les frais exposés par l’association lors de la présence des </w:t>
      </w:r>
      <w:r w:rsidR="00C82E52">
        <w:rPr>
          <w:rFonts w:asciiTheme="majorHAnsi" w:eastAsia="Times New Roman" w:hAnsiTheme="majorHAnsi" w:cstheme="majorHAnsi"/>
          <w:sz w:val="22"/>
          <w:szCs w:val="22"/>
          <w:lang w:eastAsia="fr-FR"/>
        </w:rPr>
        <w:t xml:space="preserve">usagers-partenaires </w:t>
      </w:r>
      <w:r w:rsidRPr="00E64799">
        <w:rPr>
          <w:rFonts w:asciiTheme="majorHAnsi" w:eastAsia="Times New Roman" w:hAnsiTheme="majorHAnsi" w:cstheme="majorHAnsi"/>
          <w:sz w:val="22"/>
          <w:szCs w:val="22"/>
          <w:lang w:eastAsia="fr-FR"/>
        </w:rPr>
        <w:t xml:space="preserve">et le référent associatif dans l’établissement, sur présentation d’une note de frais présentée par l’association </w:t>
      </w:r>
    </w:p>
    <w:p w:rsidR="00EE6692" w:rsidRDefault="00EE6692">
      <w:pPr>
        <w:ind w:right="-1"/>
        <w:rPr>
          <w:rFonts w:asciiTheme="majorHAnsi" w:eastAsia="Times New Roman" w:hAnsiTheme="majorHAnsi" w:cstheme="majorHAnsi"/>
          <w:color w:val="FF0000"/>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8 - Litige</w:t>
      </w:r>
    </w:p>
    <w:p w:rsidR="00E91129" w:rsidRDefault="00E91129">
      <w:pPr>
        <w:spacing w:after="0"/>
        <w:rPr>
          <w:rFonts w:asciiTheme="majorHAnsi" w:eastAsia="Times New Roman" w:hAnsiTheme="majorHAnsi" w:cstheme="majorHAnsi"/>
          <w:b/>
          <w:sz w:val="22"/>
          <w:szCs w:val="22"/>
          <w:lang w:eastAsia="fr-FR"/>
        </w:rPr>
      </w:pPr>
    </w:p>
    <w:p w:rsidR="00E91129" w:rsidRDefault="00D13422" w:rsidP="00EE669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En cas de litige entre l'association et l'établissement, chacune des parties, sauf situation d'urgence visée à l'article 10 ci-dessous, s'efforce d'aboutir à un règlement amiable en concertation avec l'autre partie.</w:t>
      </w: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L'établissement peut, pour un motif légitime, notamment en cas de manquement caractérisé, par l'un des bénévoles, aux engagements issus de la présente convention, s'opposer, à titre provisoire ou définitif, à l'intervention de ce bénévole en son sein, avec effet immédiat si besoin est. Cette décision est portée par écrit à la connaissance du coordonnateur et du représentant légal de l'association.</w:t>
      </w:r>
    </w:p>
    <w:p w:rsidR="00E64799" w:rsidRDefault="00E6479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9 - Assurances</w:t>
      </w:r>
    </w:p>
    <w:p w:rsidR="00E91129" w:rsidRDefault="00E91129">
      <w:pPr>
        <w:spacing w:after="0"/>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sidRPr="00E64799">
        <w:rPr>
          <w:rFonts w:asciiTheme="majorHAnsi" w:eastAsia="Times New Roman" w:hAnsiTheme="majorHAnsi" w:cstheme="majorHAnsi"/>
          <w:sz w:val="22"/>
          <w:szCs w:val="22"/>
          <w:lang w:eastAsia="fr-FR"/>
        </w:rPr>
        <w:t xml:space="preserve">L'association déclare être couverte en responsabilité civile, par l'assurance, pour les dommages susceptibles d'être causés par ses membres à l'occasion de leurs interventions au sein de l'établissement. Elle s'engage </w:t>
      </w:r>
      <w:r w:rsidR="00E64799" w:rsidRPr="00E64799">
        <w:rPr>
          <w:rFonts w:asciiTheme="majorHAnsi" w:eastAsia="Times New Roman" w:hAnsiTheme="majorHAnsi" w:cstheme="majorHAnsi"/>
          <w:sz w:val="22"/>
          <w:szCs w:val="22"/>
          <w:lang w:eastAsia="fr-FR"/>
        </w:rPr>
        <w:t>à ce titre</w:t>
      </w:r>
      <w:r w:rsidR="00E64799">
        <w:rPr>
          <w:rFonts w:asciiTheme="majorHAnsi" w:eastAsia="Times New Roman" w:hAnsiTheme="majorHAnsi" w:cstheme="majorHAnsi"/>
          <w:sz w:val="22"/>
          <w:szCs w:val="22"/>
          <w:lang w:eastAsia="fr-FR"/>
        </w:rPr>
        <w:t xml:space="preserve">, </w:t>
      </w:r>
      <w:r w:rsidRPr="00E64799">
        <w:rPr>
          <w:rFonts w:asciiTheme="majorHAnsi" w:eastAsia="Times New Roman" w:hAnsiTheme="majorHAnsi" w:cstheme="majorHAnsi"/>
          <w:sz w:val="22"/>
          <w:szCs w:val="22"/>
          <w:lang w:eastAsia="fr-FR"/>
        </w:rPr>
        <w:t xml:space="preserve">à fournir à l'établissement une attestation d'assurance </w:t>
      </w:r>
      <w:r w:rsidR="00E64799">
        <w:rPr>
          <w:rFonts w:asciiTheme="majorHAnsi" w:eastAsia="Times New Roman" w:hAnsiTheme="majorHAnsi" w:cstheme="majorHAnsi"/>
          <w:b/>
          <w:i/>
          <w:color w:val="2F5496" w:themeColor="accent1" w:themeShade="BF"/>
          <w:sz w:val="22"/>
          <w:szCs w:val="22"/>
          <w:lang w:eastAsia="fr-FR"/>
        </w:rPr>
        <w:t>XXX</w:t>
      </w: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L'établissement garantit également être couvert par une assurance en responsabilité civile. </w:t>
      </w:r>
    </w:p>
    <w:p w:rsidR="00E64799" w:rsidRDefault="00E64799">
      <w:pPr>
        <w:ind w:right="-1"/>
        <w:rPr>
          <w:rFonts w:asciiTheme="majorHAnsi" w:eastAsia="Times New Roman" w:hAnsiTheme="majorHAnsi" w:cstheme="majorHAnsi"/>
          <w:sz w:val="22"/>
          <w:szCs w:val="22"/>
          <w:lang w:eastAsia="fr-FR"/>
        </w:rPr>
      </w:pPr>
    </w:p>
    <w:p w:rsidR="00E64799" w:rsidRDefault="00E64799">
      <w:pPr>
        <w:ind w:right="-1"/>
        <w:rPr>
          <w:rFonts w:asciiTheme="majorHAnsi" w:eastAsia="Times New Roman" w:hAnsiTheme="majorHAnsi" w:cstheme="majorHAnsi"/>
          <w:sz w:val="22"/>
          <w:szCs w:val="22"/>
          <w:lang w:eastAsia="fr-FR"/>
        </w:rPr>
      </w:pPr>
    </w:p>
    <w:p w:rsidR="00E64799" w:rsidRDefault="00E6479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En cas de dommage causé à </w:t>
      </w:r>
      <w:r w:rsidRPr="00E64799">
        <w:rPr>
          <w:rFonts w:asciiTheme="majorHAnsi" w:eastAsia="Times New Roman" w:hAnsiTheme="majorHAnsi" w:cstheme="majorHAnsi"/>
          <w:sz w:val="22"/>
          <w:szCs w:val="22"/>
          <w:lang w:eastAsia="fr-FR"/>
        </w:rPr>
        <w:t>un</w:t>
      </w:r>
      <w:r w:rsidR="006D7258" w:rsidRPr="00E64799">
        <w:rPr>
          <w:rFonts w:asciiTheme="majorHAnsi" w:eastAsia="Times New Roman" w:hAnsiTheme="majorHAnsi" w:cstheme="majorHAnsi"/>
          <w:sz w:val="22"/>
          <w:szCs w:val="22"/>
          <w:lang w:eastAsia="fr-FR"/>
        </w:rPr>
        <w:t xml:space="preserve"> patient-intervenant</w:t>
      </w:r>
      <w:r>
        <w:rPr>
          <w:rFonts w:asciiTheme="majorHAnsi" w:eastAsia="Times New Roman" w:hAnsiTheme="majorHAnsi" w:cstheme="majorHAnsi"/>
          <w:sz w:val="22"/>
          <w:szCs w:val="22"/>
          <w:lang w:eastAsia="fr-FR"/>
        </w:rPr>
        <w:t>de l’association, la situation sera étudiée avec l’établissement afin d’appliquer le régime de responsabilité adaptée.</w:t>
      </w:r>
    </w:p>
    <w:p w:rsidR="006D7258" w:rsidRDefault="006D7258">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10 - Date d'effet, durée et résiliation</w:t>
      </w:r>
    </w:p>
    <w:p w:rsidR="00E91129" w:rsidRDefault="00E91129">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La présente convention prend effet à la date de sa signature. Elle est établie pour une durée de 2 ans et sera renouvelée par tacite reconduction dans la limite d’une durée maximale de 4 ans à défaut d’être dénoncée par les parties, 2 mois avant son échéance.  La convention pourra faire l’objet de modification par voie d’avenant si les circonstances le justifient. </w:t>
      </w:r>
    </w:p>
    <w:p w:rsidR="004652E9" w:rsidRDefault="004652E9">
      <w:pPr>
        <w:ind w:right="-1"/>
        <w:rPr>
          <w:rFonts w:asciiTheme="majorHAnsi" w:eastAsia="Times New Roman" w:hAnsiTheme="majorHAnsi" w:cstheme="majorHAnsi"/>
          <w:sz w:val="22"/>
          <w:szCs w:val="22"/>
          <w:lang w:eastAsia="fr-FR"/>
        </w:rPr>
      </w:pPr>
    </w:p>
    <w:p w:rsidR="00E91129" w:rsidRDefault="00D13422">
      <w:pPr>
        <w:ind w:right="-1"/>
        <w:rPr>
          <w:rFonts w:asciiTheme="majorHAnsi" w:eastAsia="Times New Roman" w:hAnsiTheme="majorHAnsi" w:cstheme="majorHAnsi"/>
          <w:b/>
          <w:sz w:val="22"/>
          <w:szCs w:val="22"/>
          <w:lang w:eastAsia="fr-FR"/>
        </w:rPr>
      </w:pPr>
      <w:r>
        <w:rPr>
          <w:rFonts w:asciiTheme="majorHAnsi" w:eastAsia="Times New Roman" w:hAnsiTheme="majorHAnsi" w:cstheme="majorHAnsi"/>
          <w:b/>
          <w:sz w:val="22"/>
          <w:szCs w:val="22"/>
          <w:lang w:eastAsia="fr-FR"/>
        </w:rPr>
        <w:t>Article 11 - Documents annexes</w:t>
      </w:r>
    </w:p>
    <w:p w:rsidR="00E91129" w:rsidRDefault="00E91129">
      <w:pPr>
        <w:ind w:right="-1"/>
        <w:rPr>
          <w:rFonts w:asciiTheme="majorHAnsi" w:eastAsia="Times New Roman" w:hAnsiTheme="majorHAnsi" w:cstheme="majorHAnsi"/>
          <w:b/>
          <w:sz w:val="22"/>
          <w:szCs w:val="22"/>
          <w:lang w:eastAsia="fr-FR"/>
        </w:rPr>
      </w:pPr>
    </w:p>
    <w:p w:rsidR="00E91129" w:rsidRDefault="00D13422">
      <w:pPr>
        <w:ind w:right="-1"/>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La présente convention comporte les documents annexes suivants :</w:t>
      </w:r>
    </w:p>
    <w:p w:rsidR="00E91129" w:rsidRDefault="00D13422">
      <w:pPr>
        <w:numPr>
          <w:ilvl w:val="0"/>
          <w:numId w:val="3"/>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les articles suivants du code de la santé publique :</w:t>
      </w:r>
    </w:p>
    <w:p w:rsidR="00E91129" w:rsidRDefault="00D13422">
      <w:pPr>
        <w:numPr>
          <w:ilvl w:val="0"/>
          <w:numId w:val="4"/>
        </w:numPr>
        <w:tabs>
          <w:tab w:val="left" w:pos="1560"/>
        </w:tabs>
        <w:ind w:left="1560"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 1112-5 relatif à l'organisation de l'intervention des associations de bénévoles dans les établissements de santé</w:t>
      </w:r>
    </w:p>
    <w:p w:rsidR="00E91129" w:rsidRDefault="00D13422">
      <w:pPr>
        <w:numPr>
          <w:ilvl w:val="0"/>
          <w:numId w:val="4"/>
        </w:numPr>
        <w:tabs>
          <w:tab w:val="left" w:pos="1560"/>
        </w:tabs>
        <w:ind w:left="1560"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 1110-4 relatif au secret des informations reçues</w:t>
      </w:r>
    </w:p>
    <w:p w:rsidR="00E91129" w:rsidRDefault="00D13422">
      <w:pPr>
        <w:numPr>
          <w:ilvl w:val="0"/>
          <w:numId w:val="4"/>
        </w:numPr>
        <w:tabs>
          <w:tab w:val="left" w:pos="1560"/>
        </w:tabs>
        <w:ind w:left="1560"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L. 1110-11 organisant, au sein des établissements de santé, l'intervention </w:t>
      </w:r>
      <w:r w:rsidR="006D7258">
        <w:rPr>
          <w:rFonts w:asciiTheme="majorHAnsi" w:eastAsia="Times New Roman" w:hAnsiTheme="majorHAnsi" w:cstheme="majorHAnsi"/>
          <w:sz w:val="22"/>
          <w:szCs w:val="22"/>
          <w:lang w:eastAsia="fr-FR"/>
        </w:rPr>
        <w:t>des bénévoles accompagnants</w:t>
      </w:r>
      <w:r>
        <w:rPr>
          <w:rFonts w:asciiTheme="majorHAnsi" w:eastAsia="Times New Roman" w:hAnsiTheme="majorHAnsi" w:cstheme="majorHAnsi"/>
          <w:sz w:val="22"/>
          <w:szCs w:val="22"/>
          <w:lang w:eastAsia="fr-FR"/>
        </w:rPr>
        <w:t xml:space="preserve"> les personnes en fin de vie</w:t>
      </w:r>
    </w:p>
    <w:p w:rsidR="00E91129" w:rsidRDefault="00D13422">
      <w:pPr>
        <w:numPr>
          <w:ilvl w:val="0"/>
          <w:numId w:val="3"/>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l'article 226-13 du code pénal</w:t>
      </w:r>
    </w:p>
    <w:p w:rsidR="00E91129" w:rsidRDefault="00D13422">
      <w:pPr>
        <w:numPr>
          <w:ilvl w:val="0"/>
          <w:numId w:val="3"/>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un exemplaire du guide d’accueil OU de la charte de la personne soignée</w:t>
      </w:r>
    </w:p>
    <w:p w:rsidR="00E91129" w:rsidRDefault="00D13422">
      <w:pPr>
        <w:numPr>
          <w:ilvl w:val="0"/>
          <w:numId w:val="3"/>
        </w:numPr>
        <w:ind w:right="-1" w:firstLine="0"/>
        <w:jc w:val="left"/>
        <w:rPr>
          <w:rFonts w:asciiTheme="majorHAnsi" w:eastAsia="Times New Roman" w:hAnsiTheme="majorHAnsi" w:cstheme="majorHAnsi"/>
          <w:sz w:val="22"/>
          <w:szCs w:val="22"/>
          <w:lang w:eastAsia="fr-FR"/>
        </w:rPr>
      </w:pP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sz w:val="22"/>
          <w:szCs w:val="22"/>
          <w:lang w:eastAsia="fr-FR"/>
        </w:rPr>
        <w:t xml:space="preserve"> un exemplaire du parcours du programme d’ETP auquel les bénévoles de l’association participent</w:t>
      </w:r>
    </w:p>
    <w:p w:rsidR="00E91129" w:rsidRDefault="00E91129">
      <w:pPr>
        <w:ind w:right="-1"/>
        <w:rPr>
          <w:rFonts w:asciiTheme="majorHAnsi" w:eastAsia="Times New Roman" w:hAnsiTheme="majorHAnsi" w:cstheme="majorHAnsi"/>
          <w:sz w:val="22"/>
          <w:szCs w:val="22"/>
          <w:lang w:eastAsia="fr-FR"/>
        </w:rPr>
      </w:pPr>
    </w:p>
    <w:p w:rsidR="00E91129" w:rsidRDefault="00D13422" w:rsidP="00EE6692">
      <w:pPr>
        <w:ind w:right="-1"/>
        <w:jc w:val="center"/>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Fait à ………………………………………….., le………………………………….</w:t>
      </w:r>
    </w:p>
    <w:p w:rsidR="00E91129" w:rsidRDefault="00E91129" w:rsidP="00EE6692">
      <w:pPr>
        <w:ind w:right="-1"/>
        <w:jc w:val="center"/>
        <w:rPr>
          <w:rFonts w:asciiTheme="majorHAnsi" w:eastAsia="Times New Roman" w:hAnsiTheme="majorHAnsi" w:cstheme="majorHAnsi"/>
          <w:b/>
          <w:sz w:val="22"/>
          <w:szCs w:val="22"/>
          <w:lang w:eastAsia="fr-FR"/>
        </w:rPr>
      </w:pPr>
    </w:p>
    <w:p w:rsidR="00E91129" w:rsidRDefault="00D13422" w:rsidP="00EE6692">
      <w:pPr>
        <w:ind w:right="-1"/>
        <w:jc w:val="center"/>
        <w:rPr>
          <w:rFonts w:asciiTheme="majorHAnsi" w:eastAsia="Times New Roman" w:hAnsiTheme="majorHAnsi" w:cstheme="majorHAnsi"/>
          <w:bCs/>
          <w:sz w:val="22"/>
          <w:szCs w:val="22"/>
          <w:lang w:eastAsia="fr-FR"/>
        </w:rPr>
      </w:pPr>
      <w:r>
        <w:rPr>
          <w:rFonts w:asciiTheme="majorHAnsi" w:eastAsia="Times New Roman" w:hAnsiTheme="majorHAnsi" w:cstheme="majorHAnsi"/>
          <w:bCs/>
          <w:sz w:val="22"/>
          <w:szCs w:val="22"/>
          <w:lang w:eastAsia="fr-FR"/>
        </w:rPr>
        <w:t>Pour l’établissement</w:t>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t>pour l'association,</w:t>
      </w:r>
    </w:p>
    <w:p w:rsidR="00E91129" w:rsidRDefault="00D13422" w:rsidP="00EE6692">
      <w:pPr>
        <w:ind w:right="-1"/>
        <w:jc w:val="center"/>
        <w:rPr>
          <w:rFonts w:asciiTheme="majorHAnsi" w:eastAsia="Times New Roman" w:hAnsiTheme="majorHAnsi" w:cstheme="majorHAnsi"/>
          <w:bCs/>
          <w:sz w:val="22"/>
          <w:szCs w:val="22"/>
          <w:lang w:eastAsia="fr-FR"/>
        </w:rPr>
      </w:pPr>
      <w:r>
        <w:rPr>
          <w:rFonts w:asciiTheme="majorHAnsi" w:eastAsia="Times New Roman" w:hAnsiTheme="majorHAnsi" w:cstheme="majorHAnsi"/>
          <w:b/>
          <w:i/>
          <w:color w:val="2F5496" w:themeColor="accent1" w:themeShade="BF"/>
          <w:sz w:val="22"/>
          <w:szCs w:val="22"/>
          <w:lang w:eastAsia="fr-FR"/>
        </w:rPr>
        <w:t>XXX</w:t>
      </w:r>
      <w:r>
        <w:rPr>
          <w:rFonts w:asciiTheme="majorHAnsi" w:eastAsia="Times New Roman" w:hAnsiTheme="majorHAnsi" w:cstheme="majorHAnsi"/>
          <w:b/>
          <w:i/>
          <w:color w:val="2F5496" w:themeColor="accent1" w:themeShade="BF"/>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
          <w:i/>
          <w:color w:val="2F5496" w:themeColor="accent1" w:themeShade="BF"/>
          <w:sz w:val="22"/>
          <w:szCs w:val="22"/>
          <w:lang w:eastAsia="fr-FR"/>
        </w:rPr>
        <w:t>***</w:t>
      </w:r>
    </w:p>
    <w:p w:rsidR="00E91129" w:rsidRDefault="00D13422" w:rsidP="00EE6692">
      <w:pPr>
        <w:ind w:right="-1"/>
        <w:jc w:val="center"/>
        <w:rPr>
          <w:rFonts w:asciiTheme="majorHAnsi" w:eastAsia="Times New Roman" w:hAnsiTheme="majorHAnsi" w:cstheme="majorHAnsi"/>
          <w:bCs/>
          <w:sz w:val="22"/>
          <w:szCs w:val="22"/>
          <w:lang w:eastAsia="fr-FR"/>
        </w:rPr>
      </w:pPr>
      <w:r>
        <w:rPr>
          <w:rFonts w:asciiTheme="majorHAnsi" w:eastAsia="Times New Roman" w:hAnsiTheme="majorHAnsi" w:cstheme="majorHAnsi"/>
          <w:bCs/>
          <w:sz w:val="22"/>
          <w:szCs w:val="22"/>
          <w:lang w:eastAsia="fr-FR"/>
        </w:rPr>
        <w:t>Signature et cachet</w:t>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r>
      <w:r>
        <w:rPr>
          <w:rFonts w:asciiTheme="majorHAnsi" w:eastAsia="Times New Roman" w:hAnsiTheme="majorHAnsi" w:cstheme="majorHAnsi"/>
          <w:bCs/>
          <w:sz w:val="22"/>
          <w:szCs w:val="22"/>
          <w:lang w:eastAsia="fr-FR"/>
        </w:rPr>
        <w:tab/>
        <w:t>Signature et cachet</w:t>
      </w:r>
    </w:p>
    <w:p w:rsidR="00E91129" w:rsidRDefault="00E91129" w:rsidP="00EE6692">
      <w:pPr>
        <w:ind w:right="-1"/>
        <w:jc w:val="center"/>
        <w:rPr>
          <w:rFonts w:asciiTheme="majorHAnsi" w:eastAsia="Times New Roman" w:hAnsiTheme="majorHAnsi" w:cstheme="majorHAnsi"/>
          <w:bCs/>
          <w:sz w:val="22"/>
          <w:szCs w:val="22"/>
          <w:lang w:eastAsia="fr-FR"/>
        </w:rPr>
      </w:pPr>
    </w:p>
    <w:p w:rsidR="00E91129" w:rsidRDefault="00E91129" w:rsidP="00EE6692">
      <w:pPr>
        <w:ind w:right="-1"/>
        <w:jc w:val="center"/>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E91129" w:rsidRDefault="00E91129">
      <w:pPr>
        <w:ind w:right="-1"/>
        <w:jc w:val="left"/>
        <w:rPr>
          <w:rFonts w:asciiTheme="majorHAnsi" w:eastAsia="Times New Roman" w:hAnsiTheme="majorHAnsi" w:cstheme="majorHAnsi"/>
          <w:lang w:eastAsia="fr-FR"/>
        </w:rPr>
      </w:pPr>
    </w:p>
    <w:p w:rsidR="004652E9" w:rsidRDefault="004652E9">
      <w:pPr>
        <w:ind w:right="-1"/>
        <w:jc w:val="left"/>
        <w:rPr>
          <w:rFonts w:asciiTheme="majorHAnsi" w:eastAsia="Times New Roman" w:hAnsiTheme="majorHAnsi" w:cstheme="majorHAnsi"/>
          <w:lang w:eastAsia="fr-FR"/>
        </w:rPr>
      </w:pPr>
    </w:p>
    <w:p w:rsidR="004652E9" w:rsidRDefault="004652E9">
      <w:pPr>
        <w:jc w:val="center"/>
        <w:rPr>
          <w:rFonts w:asciiTheme="majorHAnsi" w:hAnsiTheme="majorHAnsi" w:cstheme="majorHAnsi"/>
          <w:b/>
          <w:sz w:val="20"/>
          <w:szCs w:val="20"/>
        </w:rPr>
      </w:pPr>
    </w:p>
    <w:p w:rsidR="00E91129" w:rsidRPr="004652E9" w:rsidRDefault="00D13422">
      <w:pPr>
        <w:jc w:val="center"/>
        <w:rPr>
          <w:rFonts w:asciiTheme="majorHAnsi" w:hAnsiTheme="majorHAnsi" w:cstheme="majorHAnsi"/>
          <w:b/>
          <w:sz w:val="20"/>
          <w:szCs w:val="20"/>
        </w:rPr>
      </w:pPr>
      <w:r w:rsidRPr="004652E9">
        <w:rPr>
          <w:rFonts w:asciiTheme="majorHAnsi" w:hAnsiTheme="majorHAnsi" w:cstheme="majorHAnsi"/>
          <w:b/>
          <w:sz w:val="20"/>
          <w:szCs w:val="20"/>
        </w:rPr>
        <w:t xml:space="preserve">ANNEXE à la convention définissant les conditions d’intervention des associations d’usagers </w:t>
      </w:r>
    </w:p>
    <w:p w:rsidR="00E91129" w:rsidRPr="004652E9" w:rsidRDefault="00D13422">
      <w:pPr>
        <w:ind w:right="-1"/>
        <w:jc w:val="center"/>
        <w:outlineLvl w:val="1"/>
        <w:rPr>
          <w:rFonts w:asciiTheme="majorHAnsi" w:hAnsiTheme="majorHAnsi" w:cstheme="majorHAnsi"/>
          <w:b/>
          <w:sz w:val="20"/>
          <w:szCs w:val="20"/>
        </w:rPr>
      </w:pPr>
      <w:r w:rsidRPr="004652E9">
        <w:rPr>
          <w:rFonts w:asciiTheme="majorHAnsi" w:hAnsiTheme="majorHAnsi" w:cstheme="majorHAnsi"/>
          <w:b/>
          <w:sz w:val="20"/>
          <w:szCs w:val="20"/>
        </w:rPr>
        <w:t xml:space="preserve">mettant à disposition des </w:t>
      </w:r>
      <w:bookmarkStart w:id="4" w:name="_Hlk432163"/>
      <w:r w:rsidR="00C82E52">
        <w:rPr>
          <w:rFonts w:asciiTheme="majorHAnsi" w:hAnsiTheme="majorHAnsi" w:cstheme="majorHAnsi"/>
          <w:b/>
          <w:sz w:val="20"/>
          <w:szCs w:val="20"/>
        </w:rPr>
        <w:t>usagers-partenaires</w:t>
      </w:r>
      <w:r w:rsidRPr="004652E9">
        <w:rPr>
          <w:rFonts w:asciiTheme="majorHAnsi" w:hAnsiTheme="majorHAnsi" w:cstheme="majorHAnsi"/>
          <w:b/>
          <w:sz w:val="20"/>
          <w:szCs w:val="20"/>
        </w:rPr>
        <w:t xml:space="preserve"> un établissement de santé</w:t>
      </w:r>
      <w:bookmarkEnd w:id="4"/>
    </w:p>
    <w:p w:rsidR="004652E9" w:rsidRDefault="004652E9">
      <w:pPr>
        <w:rPr>
          <w:rFonts w:asciiTheme="majorHAnsi" w:hAnsiTheme="majorHAnsi" w:cstheme="majorHAnsi"/>
          <w:sz w:val="20"/>
          <w:szCs w:val="20"/>
        </w:rPr>
      </w:pPr>
    </w:p>
    <w:p w:rsidR="00E91129" w:rsidRDefault="00D13422">
      <w:pPr>
        <w:rPr>
          <w:rFonts w:asciiTheme="majorHAnsi" w:hAnsiTheme="majorHAnsi" w:cstheme="majorHAnsi"/>
          <w:sz w:val="20"/>
          <w:szCs w:val="20"/>
        </w:rPr>
      </w:pPr>
      <w:r w:rsidRPr="004652E9">
        <w:rPr>
          <w:rFonts w:asciiTheme="majorHAnsi" w:hAnsiTheme="majorHAnsi" w:cstheme="majorHAnsi"/>
          <w:sz w:val="20"/>
          <w:szCs w:val="20"/>
        </w:rPr>
        <w:t xml:space="preserve">Les documents annexes visés à l’article 11 du modèle de convention définissant les conditions d’intervention des associations de bénévoles dans les établissements de santé sont les suivants : </w:t>
      </w:r>
    </w:p>
    <w:p w:rsidR="004652E9" w:rsidRPr="004652E9" w:rsidRDefault="004652E9">
      <w:pPr>
        <w:rPr>
          <w:rFonts w:asciiTheme="majorHAnsi" w:hAnsiTheme="majorHAnsi" w:cstheme="majorHAnsi"/>
          <w:sz w:val="20"/>
          <w:szCs w:val="20"/>
        </w:rPr>
      </w:pPr>
    </w:p>
    <w:p w:rsidR="00E91129" w:rsidRPr="004652E9" w:rsidRDefault="00D13422">
      <w:pPr>
        <w:rPr>
          <w:rFonts w:asciiTheme="majorHAnsi" w:hAnsiTheme="majorHAnsi" w:cstheme="majorHAnsi"/>
          <w:sz w:val="20"/>
          <w:szCs w:val="20"/>
          <w:u w:val="single"/>
        </w:rPr>
      </w:pPr>
      <w:r w:rsidRPr="004652E9">
        <w:rPr>
          <w:rFonts w:asciiTheme="majorHAnsi" w:hAnsiTheme="majorHAnsi" w:cstheme="majorHAnsi"/>
          <w:sz w:val="20"/>
          <w:szCs w:val="20"/>
          <w:u w:val="single"/>
        </w:rPr>
        <w:t xml:space="preserve">I / ARTICLES DE REFERENCE DU CODE DE LA SANTE PUBLIQUE : </w:t>
      </w:r>
    </w:p>
    <w:p w:rsidR="00E91129" w:rsidRPr="004652E9" w:rsidRDefault="00D13422">
      <w:pPr>
        <w:rPr>
          <w:rFonts w:asciiTheme="majorHAnsi" w:hAnsiTheme="majorHAnsi" w:cstheme="majorHAnsi"/>
          <w:sz w:val="20"/>
          <w:szCs w:val="20"/>
        </w:rPr>
      </w:pPr>
      <w:r w:rsidRPr="004652E9">
        <w:rPr>
          <w:rFonts w:asciiTheme="majorHAnsi" w:hAnsiTheme="majorHAnsi" w:cstheme="majorHAnsi"/>
          <w:b/>
          <w:sz w:val="20"/>
          <w:szCs w:val="20"/>
        </w:rPr>
        <w:t>Article L. 1112-5 :</w:t>
      </w:r>
      <w:r w:rsidRPr="004652E9">
        <w:rPr>
          <w:rFonts w:asciiTheme="majorHAnsi" w:hAnsiTheme="majorHAnsi" w:cstheme="majorHAnsi"/>
          <w:sz w:val="20"/>
          <w:szCs w:val="20"/>
        </w:rPr>
        <w:t xml:space="preserve"> « Les établissements de santé facilitent l'intervention des associations de bénévoles qui peuvent apporter un soutien à toute personne accueillie dans l'établissement, à sa demande ou avec son accord, ou développer des activités au sein de l'établissement, dans le respect des règles de fonctionnement de l'établissement et des activités médicales et paramédicales et sous réserve des dispositions prévues à l'article L. 1110-11.//Les associations qui organisent l'intervention des bénévoles dans des établissements de santé publics ou privés doivent conclure avec les établissements concernés une convention qui détermine les modalités de cette intervention. » </w:t>
      </w:r>
    </w:p>
    <w:p w:rsidR="00E91129" w:rsidRPr="004652E9" w:rsidRDefault="00D13422">
      <w:pPr>
        <w:rPr>
          <w:rFonts w:asciiTheme="majorHAnsi" w:hAnsiTheme="majorHAnsi" w:cstheme="majorHAnsi"/>
          <w:sz w:val="20"/>
          <w:szCs w:val="20"/>
        </w:rPr>
      </w:pPr>
      <w:r w:rsidRPr="004652E9">
        <w:rPr>
          <w:rFonts w:asciiTheme="majorHAnsi" w:hAnsiTheme="majorHAnsi" w:cstheme="majorHAnsi"/>
          <w:b/>
          <w:sz w:val="20"/>
          <w:szCs w:val="20"/>
        </w:rPr>
        <w:t>Article L. 1110-4 (alinéas 1 et 2)</w:t>
      </w:r>
      <w:r w:rsidRPr="004652E9">
        <w:rPr>
          <w:rFonts w:asciiTheme="majorHAnsi" w:hAnsiTheme="majorHAnsi" w:cstheme="majorHAnsi"/>
          <w:sz w:val="20"/>
          <w:szCs w:val="20"/>
        </w:rPr>
        <w:t xml:space="preserve"> : Toute personne prise en charge par un professionnel, un établissement, un réseau de santé ou tout autre organisme participant à la prévention et aux soins a droit au respect de sa vie privée et du secret des informations la concernant. Excepté dans les cas de dérogation, expressément prévus par la loi, ce secret couvre l'ensemble des informations concernant la personne venues à la connaissance du professionnel de santé, de tout membre du personnel de ces établissements ou organismes et de toute autre personne en relation, de par ses activités, avec ces établissements ou organismes. Il s'impose à tout professionnel de santé, ainsi qu'à tous les professionnels intervenant dans le système de santé. Deux ou plusieurs professionnels de santé peuvent toutefois, sauf opposition de la personne dûment avertie, échanger des informations relatives à une même personne prise en charge, afin d'assurer la continuité des soins ou de déterminer la meilleure prise en charge sanitaire possible. Lorsque la personne est prise en charge par une équipe de soins dans un établissement de santé, les informations la concernant sont réputées confiées par le malade à l'ensemble de l'équipe. </w:t>
      </w:r>
    </w:p>
    <w:p w:rsidR="00E91129" w:rsidRPr="004652E9" w:rsidRDefault="00D13422">
      <w:pPr>
        <w:rPr>
          <w:rFonts w:asciiTheme="majorHAnsi" w:hAnsiTheme="majorHAnsi" w:cstheme="majorHAnsi"/>
          <w:sz w:val="20"/>
          <w:szCs w:val="20"/>
        </w:rPr>
      </w:pPr>
      <w:r w:rsidRPr="004652E9">
        <w:rPr>
          <w:rFonts w:asciiTheme="majorHAnsi" w:hAnsiTheme="majorHAnsi" w:cstheme="majorHAnsi"/>
          <w:b/>
          <w:sz w:val="20"/>
          <w:szCs w:val="20"/>
        </w:rPr>
        <w:t>Article L. 1110-11 :</w:t>
      </w:r>
      <w:r w:rsidRPr="004652E9">
        <w:rPr>
          <w:rFonts w:asciiTheme="majorHAnsi" w:hAnsiTheme="majorHAnsi" w:cstheme="majorHAnsi"/>
          <w:sz w:val="20"/>
          <w:szCs w:val="20"/>
        </w:rPr>
        <w:t xml:space="preserve"> « Des bénévoles, formés à l'accompagnement de la fin de vie et appartenant à des associations qui les sélectionnent, peuvent, avec l'accord de la personne malade ou de ses proches et sans interférer avec la pratique des soins médicaux et paramédicaux, apporter leur concours à l'équipe de soins en participant à l'ultime accompagnement du malade et en confortant l'environnement psychologique et social de la personne malade et de son entourage.// Les associations qui organisent l'intervention des bénévoles se dotent d'une charte qui définit les principes qu'ils doivent respecter dans leur action. Ces principes comportent notamment le respect des opinions philosophiques et religieuses de la personne accompagnée, le respect de sa dignité et de son intimité, la discrétion, la confidentialité, l'absence d'interférence dans les soins.// Les associations qui organisent l'intervention des bénévoles dans des établissements de santé publics ou privés et des établissements sociaux et médico-sociaux doivent conclure, avec les établissements concernés, une convention conforme à une convention type définie par décret en Conseil d'Etat. </w:t>
      </w:r>
    </w:p>
    <w:p w:rsidR="00E91129" w:rsidRPr="004652E9" w:rsidRDefault="00D13422">
      <w:pPr>
        <w:rPr>
          <w:rFonts w:asciiTheme="majorHAnsi" w:hAnsiTheme="majorHAnsi" w:cstheme="majorHAnsi"/>
          <w:sz w:val="20"/>
          <w:szCs w:val="20"/>
        </w:rPr>
      </w:pPr>
      <w:r w:rsidRPr="004652E9">
        <w:rPr>
          <w:rFonts w:asciiTheme="majorHAnsi" w:hAnsiTheme="majorHAnsi" w:cstheme="majorHAnsi"/>
          <w:sz w:val="20"/>
          <w:szCs w:val="20"/>
        </w:rPr>
        <w:t xml:space="preserve">A défaut d'une telle convention Article R. 1110-1 : « La convention type prévue à l'article L. 1110-11 régissant les relations entre les associations de bénévoles et les établissements de santé, sociaux et médico-sociaux constitue l'annexe 11-1 du présent code. » </w:t>
      </w:r>
    </w:p>
    <w:p w:rsidR="00E91129" w:rsidRPr="004652E9" w:rsidRDefault="00D13422">
      <w:pPr>
        <w:rPr>
          <w:rFonts w:asciiTheme="majorHAnsi" w:hAnsiTheme="majorHAnsi" w:cstheme="majorHAnsi"/>
          <w:sz w:val="20"/>
          <w:szCs w:val="20"/>
        </w:rPr>
      </w:pPr>
      <w:r w:rsidRPr="004652E9">
        <w:rPr>
          <w:rFonts w:asciiTheme="majorHAnsi" w:hAnsiTheme="majorHAnsi" w:cstheme="majorHAnsi"/>
          <w:sz w:val="20"/>
          <w:szCs w:val="20"/>
        </w:rPr>
        <w:t xml:space="preserve">Annexe 11-1 du code de la santé publique : « Décret no 2000-1004 du 16 octobre 2000 relatif à la convention type prévue à l'article L. 1111-5 du code de la santé publique </w:t>
      </w:r>
    </w:p>
    <w:p w:rsidR="00E91129" w:rsidRPr="004652E9" w:rsidRDefault="00D13422">
      <w:pPr>
        <w:rPr>
          <w:rFonts w:asciiTheme="majorHAnsi" w:hAnsiTheme="majorHAnsi" w:cstheme="majorHAnsi"/>
          <w:sz w:val="20"/>
          <w:szCs w:val="20"/>
        </w:rPr>
      </w:pPr>
      <w:r w:rsidRPr="004652E9">
        <w:rPr>
          <w:rFonts w:asciiTheme="majorHAnsi" w:hAnsiTheme="majorHAnsi" w:cstheme="majorHAnsi"/>
          <w:sz w:val="20"/>
          <w:szCs w:val="20"/>
        </w:rPr>
        <w:t xml:space="preserve">Art. 1er. - La convention type prévue à l'article L. 1111-5 du code de la santé publique régissant les relations entre les associations de bénévoles et les établissements de santé, sociaux et médico-sociaux est annexée au présent décret. </w:t>
      </w:r>
    </w:p>
    <w:p w:rsidR="00E91129" w:rsidRPr="004652E9" w:rsidRDefault="00E91129">
      <w:pPr>
        <w:shd w:val="clear" w:color="auto" w:fill="FFFFFF"/>
        <w:spacing w:after="0"/>
        <w:jc w:val="center"/>
        <w:rPr>
          <w:rFonts w:asciiTheme="majorHAnsi" w:eastAsia="Times New Roman" w:hAnsiTheme="majorHAnsi" w:cstheme="majorHAnsi"/>
          <w:b/>
          <w:bCs/>
          <w:color w:val="000000"/>
          <w:sz w:val="20"/>
          <w:szCs w:val="20"/>
          <w:lang w:eastAsia="fr-FR"/>
        </w:rPr>
      </w:pPr>
    </w:p>
    <w:p w:rsidR="00E91129" w:rsidRPr="004652E9" w:rsidRDefault="00D13422">
      <w:pPr>
        <w:rPr>
          <w:rFonts w:asciiTheme="majorHAnsi" w:hAnsiTheme="majorHAnsi" w:cstheme="majorHAnsi"/>
          <w:sz w:val="20"/>
          <w:szCs w:val="20"/>
          <w:u w:val="single"/>
        </w:rPr>
      </w:pPr>
      <w:r w:rsidRPr="004652E9">
        <w:rPr>
          <w:rFonts w:asciiTheme="majorHAnsi" w:hAnsiTheme="majorHAnsi" w:cstheme="majorHAnsi"/>
          <w:sz w:val="20"/>
          <w:szCs w:val="20"/>
          <w:u w:val="single"/>
        </w:rPr>
        <w:t xml:space="preserve">II / ARTICLE DE REFERENCE DU CODE PENAL : </w:t>
      </w:r>
    </w:p>
    <w:p w:rsidR="00E91129" w:rsidRDefault="00D13422">
      <w:pPr>
        <w:rPr>
          <w:rFonts w:asciiTheme="majorHAnsi" w:hAnsiTheme="majorHAnsi" w:cstheme="majorHAnsi"/>
          <w:sz w:val="20"/>
          <w:szCs w:val="20"/>
        </w:rPr>
      </w:pPr>
      <w:r w:rsidRPr="004652E9">
        <w:rPr>
          <w:rFonts w:asciiTheme="majorHAnsi" w:hAnsiTheme="majorHAnsi" w:cstheme="majorHAnsi"/>
          <w:b/>
          <w:sz w:val="20"/>
          <w:szCs w:val="20"/>
        </w:rPr>
        <w:t>Article 226-13 :</w:t>
      </w:r>
      <w:r w:rsidRPr="004652E9">
        <w:rPr>
          <w:rFonts w:asciiTheme="majorHAnsi" w:hAnsiTheme="majorHAnsi" w:cstheme="majorHAnsi"/>
          <w:sz w:val="20"/>
          <w:szCs w:val="20"/>
        </w:rPr>
        <w:t xml:space="preserve"> « La révélation d'une information à caractère secret par une personne qui en est dépositaire soit par état ou par profession, soit en raison d'une fonction ou d'une mission temporaire, est punie d'un an d'emprisonnement et de 15 000 euros d'amende. »</w:t>
      </w:r>
    </w:p>
    <w:p w:rsidR="006D7258" w:rsidRDefault="006D7258">
      <w:pPr>
        <w:rPr>
          <w:rFonts w:asciiTheme="majorHAnsi" w:hAnsiTheme="majorHAnsi" w:cstheme="majorHAnsi"/>
          <w:sz w:val="20"/>
          <w:szCs w:val="20"/>
        </w:rPr>
      </w:pPr>
    </w:p>
    <w:sectPr w:rsidR="006D7258" w:rsidSect="008973BB">
      <w:headerReference w:type="default" r:id="rId7"/>
      <w:footerReference w:type="default" r:id="rId8"/>
      <w:pgSz w:w="11906" w:h="16838"/>
      <w:pgMar w:top="709" w:right="991" w:bottom="1135" w:left="851" w:header="283" w:footer="283"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3A7" w:rsidRDefault="008173A7">
      <w:pPr>
        <w:spacing w:after="0"/>
      </w:pPr>
      <w:r>
        <w:separator/>
      </w:r>
    </w:p>
  </w:endnote>
  <w:endnote w:type="continuationSeparator" w:id="1">
    <w:p w:rsidR="008173A7" w:rsidRDefault="008173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129" w:rsidRPr="00CB557C" w:rsidRDefault="00B736F9" w:rsidP="00EE6692">
    <w:pPr>
      <w:pStyle w:val="Pieddepage"/>
      <w:jc w:val="left"/>
      <w:rPr>
        <w:b/>
        <w:sz w:val="20"/>
        <w:szCs w:val="20"/>
      </w:rPr>
    </w:pPr>
    <w:sdt>
      <w:sdtPr>
        <w:rPr>
          <w:b/>
          <w:sz w:val="20"/>
          <w:szCs w:val="20"/>
        </w:rPr>
        <w:id w:val="948261958"/>
        <w:docPartObj>
          <w:docPartGallery w:val="Page Numbers (Top of Page)"/>
          <w:docPartUnique/>
        </w:docPartObj>
      </w:sdtPr>
      <w:sdtContent>
        <w:r w:rsidR="00EE6692" w:rsidRPr="00CB557C">
          <w:rPr>
            <w:b/>
            <w:sz w:val="20"/>
            <w:szCs w:val="20"/>
          </w:rPr>
          <w:t xml:space="preserve">Page </w:t>
        </w:r>
        <w:r w:rsidRPr="00CB557C">
          <w:rPr>
            <w:b/>
            <w:bCs/>
            <w:sz w:val="20"/>
            <w:szCs w:val="20"/>
          </w:rPr>
          <w:fldChar w:fldCharType="begin"/>
        </w:r>
        <w:r w:rsidR="00EE6692" w:rsidRPr="00CB557C">
          <w:rPr>
            <w:b/>
            <w:bCs/>
            <w:sz w:val="20"/>
            <w:szCs w:val="20"/>
          </w:rPr>
          <w:instrText>PAGE</w:instrText>
        </w:r>
        <w:r w:rsidRPr="00CB557C">
          <w:rPr>
            <w:b/>
            <w:bCs/>
            <w:sz w:val="20"/>
            <w:szCs w:val="20"/>
          </w:rPr>
          <w:fldChar w:fldCharType="separate"/>
        </w:r>
        <w:r w:rsidR="008173A7">
          <w:rPr>
            <w:b/>
            <w:bCs/>
            <w:noProof/>
            <w:sz w:val="20"/>
            <w:szCs w:val="20"/>
          </w:rPr>
          <w:t>1</w:t>
        </w:r>
        <w:r w:rsidRPr="00CB557C">
          <w:rPr>
            <w:b/>
            <w:bCs/>
            <w:sz w:val="20"/>
            <w:szCs w:val="20"/>
          </w:rPr>
          <w:fldChar w:fldCharType="end"/>
        </w:r>
        <w:r w:rsidR="00EE6692" w:rsidRPr="00CB557C">
          <w:rPr>
            <w:b/>
            <w:sz w:val="20"/>
            <w:szCs w:val="20"/>
          </w:rPr>
          <w:t xml:space="preserve"> sur </w:t>
        </w:r>
        <w:r w:rsidRPr="00CB557C">
          <w:rPr>
            <w:b/>
            <w:bCs/>
            <w:sz w:val="20"/>
            <w:szCs w:val="20"/>
          </w:rPr>
          <w:fldChar w:fldCharType="begin"/>
        </w:r>
        <w:r w:rsidR="00EE6692" w:rsidRPr="00CB557C">
          <w:rPr>
            <w:b/>
            <w:bCs/>
            <w:sz w:val="20"/>
            <w:szCs w:val="20"/>
          </w:rPr>
          <w:instrText>NUMPAGES</w:instrText>
        </w:r>
        <w:r w:rsidRPr="00CB557C">
          <w:rPr>
            <w:b/>
            <w:bCs/>
            <w:sz w:val="20"/>
            <w:szCs w:val="20"/>
          </w:rPr>
          <w:fldChar w:fldCharType="separate"/>
        </w:r>
        <w:r w:rsidR="008173A7">
          <w:rPr>
            <w:b/>
            <w:bCs/>
            <w:noProof/>
            <w:sz w:val="20"/>
            <w:szCs w:val="20"/>
          </w:rPr>
          <w:t>1</w:t>
        </w:r>
        <w:r w:rsidRPr="00CB557C">
          <w:rPr>
            <w:b/>
            <w:bCs/>
            <w:sz w:val="20"/>
            <w:szCs w:val="20"/>
          </w:rPr>
          <w:fldChar w:fldCharType="end"/>
        </w:r>
      </w:sdtContent>
    </w:sdt>
    <w:r w:rsidR="003238BE" w:rsidRPr="00CB557C">
      <w:rPr>
        <w:b/>
        <w:sz w:val="20"/>
        <w:szCs w:val="20"/>
      </w:rPr>
      <w:t>Version V</w:t>
    </w:r>
    <w:r w:rsidR="00FF5BE2">
      <w:rPr>
        <w:b/>
        <w:sz w:val="20"/>
        <w:szCs w:val="20"/>
      </w:rPr>
      <w:t>3.</w:t>
    </w:r>
    <w:r w:rsidR="003238BE" w:rsidRPr="00CB557C">
      <w:rPr>
        <w:b/>
        <w:sz w:val="20"/>
        <w:szCs w:val="20"/>
      </w:rPr>
      <w:t>0</w:t>
    </w:r>
    <w:r w:rsidR="00CB557C" w:rsidRPr="00CB557C">
      <w:rPr>
        <w:b/>
        <w:sz w:val="20"/>
        <w:szCs w:val="20"/>
      </w:rPr>
      <w:t>3</w:t>
    </w:r>
    <w:r w:rsidR="003238BE" w:rsidRPr="00CB557C">
      <w:rPr>
        <w:b/>
        <w:sz w:val="20"/>
        <w:szCs w:val="20"/>
      </w:rPr>
      <w:t xml:space="preserve">19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3A7" w:rsidRDefault="008173A7">
      <w:pPr>
        <w:spacing w:after="0"/>
      </w:pPr>
      <w:r>
        <w:separator/>
      </w:r>
    </w:p>
  </w:footnote>
  <w:footnote w:type="continuationSeparator" w:id="1">
    <w:p w:rsidR="008173A7" w:rsidRDefault="008173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E9" w:rsidRDefault="00B736F9" w:rsidP="003238BE">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r w:rsidRPr="00B736F9">
      <w:rPr>
        <w:noProof/>
        <w:lang w:eastAsia="fr-FR"/>
      </w:rPr>
      <w:pict>
        <v:rect id="Rectangle 2" o:spid="_x0000_s2050" style="position:absolute;left:0;text-align:left;margin-left:-35pt;margin-top:-12.6pt;width:88.5pt;height:95.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" filled="f" stroked="f" strokeweight="1pt">
          <v:textbox>
            <w:txbxContent>
              <w:p w:rsidR="004652E9" w:rsidRDefault="004652E9" w:rsidP="004652E9">
                <w:pPr>
                  <w:jc w:val="center"/>
                </w:pPr>
                <w:r>
                  <w:rPr>
                    <w:noProof/>
                    <w:sz w:val="20"/>
                    <w:szCs w:val="20"/>
                    <w:lang w:eastAsia="fr-FR"/>
                  </w:rPr>
                  <w:drawing>
                    <wp:inline distT="0" distB="0" distL="0" distR="0">
                      <wp:extent cx="1047750" cy="1047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0" cy="1047750"/>
                              </a:xfrm>
                              <a:prstGeom prst="rect">
                                <a:avLst/>
                              </a:prstGeom>
                              <a:noFill/>
                              <a:ln>
                                <a:noFill/>
                              </a:ln>
                            </pic:spPr>
                          </pic:pic>
                        </a:graphicData>
                      </a:graphic>
                    </wp:inline>
                  </w:drawing>
                </w:r>
              </w:p>
            </w:txbxContent>
          </v:textbox>
        </v:rect>
      </w:pict>
    </w:r>
  </w:p>
  <w:p w:rsidR="003238BE" w:rsidRDefault="004652E9" w:rsidP="003238BE">
    <w:pPr>
      <w:ind w:right="-1"/>
      <w:jc w:val="center"/>
      <w:outlineLvl w:val="1"/>
      <w:rPr>
        <w:rFonts w:asciiTheme="majorHAnsi" w:eastAsia="Times New Roman" w:hAnsiTheme="majorHAnsi" w:cstheme="majorHAnsi"/>
        <w:b/>
        <w:i/>
        <w:color w:val="2F5496" w:themeColor="accent1" w:themeShade="BF"/>
        <w:sz w:val="22"/>
        <w:szCs w:val="22"/>
        <w:lang w:eastAsia="fr-FR"/>
      </w:rPr>
    </w:pPr>
    <w:bookmarkStart w:id="5" w:name="_GoBack"/>
    <w:bookmarkEnd w:id="5"/>
    <w:r>
      <w:rPr>
        <w:rFonts w:asciiTheme="majorHAnsi" w:eastAsia="Times New Roman" w:hAnsiTheme="majorHAnsi" w:cstheme="majorHAnsi"/>
        <w:b/>
        <w:i/>
        <w:color w:val="2F5496" w:themeColor="accent1" w:themeShade="BF"/>
        <w:sz w:val="22"/>
        <w:szCs w:val="22"/>
        <w:lang w:eastAsia="fr-FR"/>
      </w:rPr>
      <w:t xml:space="preserve">Projet de modèle de convention pour les associations d’usagers </w:t>
    </w:r>
    <w:bookmarkStart w:id="6" w:name="_Toc486168658"/>
  </w:p>
  <w:p w:rsidR="00E91129" w:rsidRPr="003238BE" w:rsidRDefault="004652E9" w:rsidP="003238BE">
    <w:pPr>
      <w:ind w:right="-1"/>
      <w:jc w:val="center"/>
      <w:outlineLvl w:val="1"/>
      <w:rPr>
        <w:rFonts w:asciiTheme="majorHAnsi" w:eastAsia="Times New Roman" w:hAnsiTheme="majorHAnsi" w:cstheme="majorHAnsi"/>
        <w:b/>
        <w:i/>
        <w:color w:val="2F5496" w:themeColor="accent1" w:themeShade="BF"/>
        <w:sz w:val="22"/>
        <w:szCs w:val="22"/>
        <w:lang w:eastAsia="fr-FR"/>
      </w:rPr>
    </w:pPr>
    <w:r>
      <w:rPr>
        <w:rFonts w:asciiTheme="majorHAnsi" w:eastAsia="Times New Roman" w:hAnsiTheme="majorHAnsi" w:cstheme="majorHAnsi"/>
        <w:b/>
        <w:i/>
        <w:color w:val="2F5496" w:themeColor="accent1" w:themeShade="BF"/>
        <w:sz w:val="22"/>
        <w:szCs w:val="22"/>
        <w:lang w:eastAsia="fr-FR"/>
      </w:rPr>
      <w:t xml:space="preserve">mettant à disposition des </w:t>
    </w:r>
    <w:bookmarkEnd w:id="6"/>
    <w:r w:rsidR="00C82E52">
      <w:rPr>
        <w:rFonts w:asciiTheme="majorHAnsi" w:eastAsia="Times New Roman" w:hAnsiTheme="majorHAnsi" w:cstheme="majorHAnsi"/>
        <w:b/>
        <w:i/>
        <w:color w:val="2F5496" w:themeColor="accent1" w:themeShade="BF"/>
        <w:sz w:val="22"/>
        <w:szCs w:val="22"/>
        <w:lang w:eastAsia="fr-FR"/>
      </w:rPr>
      <w:t>usagers-partenaires</w:t>
    </w:r>
    <w:r>
      <w:rPr>
        <w:rFonts w:asciiTheme="majorHAnsi" w:eastAsia="Times New Roman" w:hAnsiTheme="majorHAnsi" w:cstheme="majorHAnsi"/>
        <w:b/>
        <w:i/>
        <w:color w:val="2F5496" w:themeColor="accent1" w:themeShade="BF"/>
        <w:sz w:val="22"/>
        <w:szCs w:val="22"/>
        <w:lang w:eastAsia="fr-FR"/>
      </w:rPr>
      <w:t xml:space="preserve"> dans un établissement de santé</w:t>
    </w:r>
    <w:r w:rsidR="00B736F9" w:rsidRPr="00B736F9">
      <w:pict>
        <v:shape id="PowerPlusWaterMarkObject1615671798" o:spid="_x0000_s2049" style="position:absolute;left:0;text-align:left;margin-left:0;margin-top:0;width:479.6pt;height:100.7pt;rotation:315;z-index:251658240;visibility:visible;mso-position-horizontal:center;mso-position-horizontal-relative:text;mso-position-vertical:center;mso-position-vertical-relative:margin" coordsize="21600,21600" o:spt="100" adj="10800,,0" path="m@9,l@10,em@11,21600l@12,21600e" fillcolor="#8eaadb" stroked="f" strokecolor="#3465a4">
          <v:fill opacity=".5" color2="#715524" o:detectmouseclick="t"/>
          <v:stroke joinstyle="round"/>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Calibri&quot;;font-size:1pt" fitshape="t" trim="t" string="BROUILLON"/>
          <v:handles>
            <v:h position="@0,center"/>
          </v:handles>
          <w10:wrap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43491"/>
    <w:multiLevelType w:val="multilevel"/>
    <w:tmpl w:val="A1CEE7E4"/>
    <w:lvl w:ilvl="0">
      <w:start w:val="1"/>
      <w:numFmt w:val="bullet"/>
      <w:lvlText w:val="o"/>
      <w:lvlJc w:val="left"/>
      <w:pPr>
        <w:tabs>
          <w:tab w:val="num" w:pos="1065"/>
        </w:tabs>
        <w:ind w:left="1065" w:hanging="360"/>
      </w:pPr>
      <w:rPr>
        <w:rFonts w:ascii="Courier New" w:hAnsi="Courier New" w:cs="Courier New" w:hint="default"/>
        <w:b/>
        <w:sz w:val="22"/>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Times New Roman" w:hint="default"/>
      </w:rPr>
    </w:lvl>
    <w:lvl w:ilvl="3">
      <w:start w:val="1"/>
      <w:numFmt w:val="bullet"/>
      <w:lvlText w:val=""/>
      <w:lvlJc w:val="left"/>
      <w:pPr>
        <w:tabs>
          <w:tab w:val="num" w:pos="3225"/>
        </w:tabs>
        <w:ind w:left="3225" w:hanging="360"/>
      </w:pPr>
      <w:rPr>
        <w:rFonts w:ascii="Symbol" w:hAnsi="Symbol" w:cs="Times New Roman"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Times New Roman" w:hint="default"/>
      </w:rPr>
    </w:lvl>
    <w:lvl w:ilvl="6">
      <w:start w:val="1"/>
      <w:numFmt w:val="bullet"/>
      <w:lvlText w:val=""/>
      <w:lvlJc w:val="left"/>
      <w:pPr>
        <w:tabs>
          <w:tab w:val="num" w:pos="5385"/>
        </w:tabs>
        <w:ind w:left="5385" w:hanging="360"/>
      </w:pPr>
      <w:rPr>
        <w:rFonts w:ascii="Symbol" w:hAnsi="Symbol" w:cs="Times New Roman"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Times New Roman" w:hint="default"/>
      </w:rPr>
    </w:lvl>
  </w:abstractNum>
  <w:abstractNum w:abstractNumId="1">
    <w:nsid w:val="19FD3BC3"/>
    <w:multiLevelType w:val="multilevel"/>
    <w:tmpl w:val="B96CE06C"/>
    <w:lvl w:ilvl="0">
      <w:start w:val="1"/>
      <w:numFmt w:val="bullet"/>
      <w:lvlText w:val=""/>
      <w:lvlJc w:val="left"/>
      <w:pPr>
        <w:tabs>
          <w:tab w:val="num" w:pos="1065"/>
        </w:tabs>
        <w:ind w:left="1065" w:hanging="360"/>
      </w:pPr>
      <w:rPr>
        <w:rFonts w:ascii="Wingdings" w:hAnsi="Wingdings" w:cs="Times New Roman" w:hint="default"/>
        <w:sz w:val="22"/>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Times New Roman" w:hint="default"/>
      </w:rPr>
    </w:lvl>
    <w:lvl w:ilvl="3">
      <w:start w:val="1"/>
      <w:numFmt w:val="bullet"/>
      <w:lvlText w:val=""/>
      <w:lvlJc w:val="left"/>
      <w:pPr>
        <w:tabs>
          <w:tab w:val="num" w:pos="3225"/>
        </w:tabs>
        <w:ind w:left="3225" w:hanging="360"/>
      </w:pPr>
      <w:rPr>
        <w:rFonts w:ascii="Symbol" w:hAnsi="Symbol" w:cs="Times New Roman"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Times New Roman" w:hint="default"/>
      </w:rPr>
    </w:lvl>
    <w:lvl w:ilvl="6">
      <w:start w:val="1"/>
      <w:numFmt w:val="bullet"/>
      <w:lvlText w:val=""/>
      <w:lvlJc w:val="left"/>
      <w:pPr>
        <w:tabs>
          <w:tab w:val="num" w:pos="5385"/>
        </w:tabs>
        <w:ind w:left="5385" w:hanging="360"/>
      </w:pPr>
      <w:rPr>
        <w:rFonts w:ascii="Symbol" w:hAnsi="Symbol" w:cs="Times New Roman"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Times New Roman" w:hint="default"/>
      </w:rPr>
    </w:lvl>
  </w:abstractNum>
  <w:abstractNum w:abstractNumId="2">
    <w:nsid w:val="1E9A34D1"/>
    <w:multiLevelType w:val="hybridMultilevel"/>
    <w:tmpl w:val="C2A0FA62"/>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
    <w:nsid w:val="258A67D4"/>
    <w:multiLevelType w:val="multilevel"/>
    <w:tmpl w:val="E0FCC6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FAC5858"/>
    <w:multiLevelType w:val="multilevel"/>
    <w:tmpl w:val="C222144E"/>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B537B5B"/>
    <w:multiLevelType w:val="multilevel"/>
    <w:tmpl w:val="42563F32"/>
    <w:lvl w:ilvl="0">
      <w:start w:val="1"/>
      <w:numFmt w:val="bullet"/>
      <w:lvlText w:val=""/>
      <w:lvlJc w:val="left"/>
      <w:pPr>
        <w:tabs>
          <w:tab w:val="num" w:pos="1065"/>
        </w:tabs>
        <w:ind w:left="1065" w:hanging="360"/>
      </w:pPr>
      <w:rPr>
        <w:rFonts w:ascii="Wingdings" w:hAnsi="Wingdings" w:cs="Times New Roman" w:hint="default"/>
        <w:sz w:val="22"/>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Times New Roman" w:hint="default"/>
      </w:rPr>
    </w:lvl>
    <w:lvl w:ilvl="3">
      <w:start w:val="1"/>
      <w:numFmt w:val="bullet"/>
      <w:lvlText w:val=""/>
      <w:lvlJc w:val="left"/>
      <w:pPr>
        <w:tabs>
          <w:tab w:val="num" w:pos="3225"/>
        </w:tabs>
        <w:ind w:left="3225" w:hanging="360"/>
      </w:pPr>
      <w:rPr>
        <w:rFonts w:ascii="Symbol" w:hAnsi="Symbol" w:cs="Times New Roman"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Times New Roman" w:hint="default"/>
      </w:rPr>
    </w:lvl>
    <w:lvl w:ilvl="6">
      <w:start w:val="1"/>
      <w:numFmt w:val="bullet"/>
      <w:lvlText w:val=""/>
      <w:lvlJc w:val="left"/>
      <w:pPr>
        <w:tabs>
          <w:tab w:val="num" w:pos="5385"/>
        </w:tabs>
        <w:ind w:left="5385" w:hanging="360"/>
      </w:pPr>
      <w:rPr>
        <w:rFonts w:ascii="Symbol" w:hAnsi="Symbol" w:cs="Times New Roman"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Times New Roman" w:hint="default"/>
      </w:rPr>
    </w:lvl>
  </w:abstractNum>
  <w:abstractNum w:abstractNumId="6">
    <w:nsid w:val="51E6342A"/>
    <w:multiLevelType w:val="multilevel"/>
    <w:tmpl w:val="EECC86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5B7307F3"/>
    <w:multiLevelType w:val="multilevel"/>
    <w:tmpl w:val="2BFCC1FC"/>
    <w:lvl w:ilvl="0">
      <w:start w:val="1"/>
      <w:numFmt w:val="bullet"/>
      <w:lvlText w:val="o"/>
      <w:lvlJc w:val="left"/>
      <w:pPr>
        <w:tabs>
          <w:tab w:val="num" w:pos="1065"/>
        </w:tabs>
        <w:ind w:left="1065" w:hanging="360"/>
      </w:pPr>
      <w:rPr>
        <w:rFonts w:ascii="Courier New" w:hAnsi="Courier New" w:cs="Courier New" w:hint="default"/>
        <w:sz w:val="22"/>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Times New Roman" w:hint="default"/>
      </w:rPr>
    </w:lvl>
    <w:lvl w:ilvl="3">
      <w:start w:val="1"/>
      <w:numFmt w:val="bullet"/>
      <w:lvlText w:val=""/>
      <w:lvlJc w:val="left"/>
      <w:pPr>
        <w:tabs>
          <w:tab w:val="num" w:pos="3225"/>
        </w:tabs>
        <w:ind w:left="3225" w:hanging="360"/>
      </w:pPr>
      <w:rPr>
        <w:rFonts w:ascii="Symbol" w:hAnsi="Symbol" w:cs="Times New Roman"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Times New Roman" w:hint="default"/>
      </w:rPr>
    </w:lvl>
    <w:lvl w:ilvl="6">
      <w:start w:val="1"/>
      <w:numFmt w:val="bullet"/>
      <w:lvlText w:val=""/>
      <w:lvlJc w:val="left"/>
      <w:pPr>
        <w:tabs>
          <w:tab w:val="num" w:pos="5385"/>
        </w:tabs>
        <w:ind w:left="5385" w:hanging="360"/>
      </w:pPr>
      <w:rPr>
        <w:rFonts w:ascii="Symbol" w:hAnsi="Symbol" w:cs="Times New Roman"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Times New Roman" w:hint="default"/>
      </w:rPr>
    </w:lvl>
  </w:abstractNum>
  <w:abstractNum w:abstractNumId="8">
    <w:nsid w:val="78E94786"/>
    <w:multiLevelType w:val="multilevel"/>
    <w:tmpl w:val="691601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5"/>
  </w:num>
  <w:num w:numId="4">
    <w:abstractNumId w:val="7"/>
  </w:num>
  <w:num w:numId="5">
    <w:abstractNumId w:val="4"/>
  </w:num>
  <w:num w:numId="6">
    <w:abstractNumId w:val="3"/>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E91129"/>
    <w:rsid w:val="001423A8"/>
    <w:rsid w:val="003238BE"/>
    <w:rsid w:val="004652E9"/>
    <w:rsid w:val="00483F5D"/>
    <w:rsid w:val="004E42A5"/>
    <w:rsid w:val="00631ACD"/>
    <w:rsid w:val="006851F6"/>
    <w:rsid w:val="00686B16"/>
    <w:rsid w:val="006D7258"/>
    <w:rsid w:val="008173A7"/>
    <w:rsid w:val="008973BB"/>
    <w:rsid w:val="008A3EFD"/>
    <w:rsid w:val="008A4A71"/>
    <w:rsid w:val="008B29E6"/>
    <w:rsid w:val="008F6AC6"/>
    <w:rsid w:val="008F7C5C"/>
    <w:rsid w:val="0097560E"/>
    <w:rsid w:val="00B736F9"/>
    <w:rsid w:val="00C82E52"/>
    <w:rsid w:val="00CB557C"/>
    <w:rsid w:val="00D06EDB"/>
    <w:rsid w:val="00D13422"/>
    <w:rsid w:val="00D85E82"/>
    <w:rsid w:val="00E64799"/>
    <w:rsid w:val="00E91129"/>
    <w:rsid w:val="00EE0EBD"/>
    <w:rsid w:val="00EE6692"/>
    <w:rsid w:val="00FF5BE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BB"/>
    <w:pPr>
      <w:spacing w:after="12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943A3B"/>
  </w:style>
  <w:style w:type="character" w:customStyle="1" w:styleId="PieddepageCar">
    <w:name w:val="Pied de page Car"/>
    <w:basedOn w:val="Policepardfaut"/>
    <w:link w:val="Pieddepage"/>
    <w:uiPriority w:val="99"/>
    <w:qFormat/>
    <w:rsid w:val="00943A3B"/>
  </w:style>
  <w:style w:type="character" w:customStyle="1" w:styleId="ListLabel1">
    <w:name w:val="ListLabel 1"/>
    <w:qFormat/>
    <w:rsid w:val="008973BB"/>
    <w:rPr>
      <w:rFonts w:cs="Times New Roman"/>
      <w:sz w:val="22"/>
    </w:rPr>
  </w:style>
  <w:style w:type="character" w:customStyle="1" w:styleId="ListLabel2">
    <w:name w:val="ListLabel 2"/>
    <w:qFormat/>
    <w:rsid w:val="008973BB"/>
    <w:rPr>
      <w:rFonts w:cs="Courier New"/>
    </w:rPr>
  </w:style>
  <w:style w:type="character" w:customStyle="1" w:styleId="ListLabel3">
    <w:name w:val="ListLabel 3"/>
    <w:qFormat/>
    <w:rsid w:val="008973BB"/>
    <w:rPr>
      <w:rFonts w:cs="Times New Roman"/>
    </w:rPr>
  </w:style>
  <w:style w:type="character" w:customStyle="1" w:styleId="ListLabel4">
    <w:name w:val="ListLabel 4"/>
    <w:qFormat/>
    <w:rsid w:val="008973BB"/>
    <w:rPr>
      <w:rFonts w:cs="Times New Roman"/>
    </w:rPr>
  </w:style>
  <w:style w:type="character" w:customStyle="1" w:styleId="ListLabel5">
    <w:name w:val="ListLabel 5"/>
    <w:qFormat/>
    <w:rsid w:val="008973BB"/>
    <w:rPr>
      <w:rFonts w:cs="Courier New"/>
    </w:rPr>
  </w:style>
  <w:style w:type="character" w:customStyle="1" w:styleId="ListLabel6">
    <w:name w:val="ListLabel 6"/>
    <w:qFormat/>
    <w:rsid w:val="008973BB"/>
    <w:rPr>
      <w:rFonts w:cs="Times New Roman"/>
    </w:rPr>
  </w:style>
  <w:style w:type="character" w:customStyle="1" w:styleId="ListLabel7">
    <w:name w:val="ListLabel 7"/>
    <w:qFormat/>
    <w:rsid w:val="008973BB"/>
    <w:rPr>
      <w:rFonts w:cs="Times New Roman"/>
    </w:rPr>
  </w:style>
  <w:style w:type="character" w:customStyle="1" w:styleId="ListLabel8">
    <w:name w:val="ListLabel 8"/>
    <w:qFormat/>
    <w:rsid w:val="008973BB"/>
    <w:rPr>
      <w:rFonts w:cs="Courier New"/>
    </w:rPr>
  </w:style>
  <w:style w:type="character" w:customStyle="1" w:styleId="ListLabel9">
    <w:name w:val="ListLabel 9"/>
    <w:qFormat/>
    <w:rsid w:val="008973BB"/>
    <w:rPr>
      <w:rFonts w:cs="Times New Roman"/>
    </w:rPr>
  </w:style>
  <w:style w:type="character" w:customStyle="1" w:styleId="ListLabel10">
    <w:name w:val="ListLabel 10"/>
    <w:qFormat/>
    <w:rsid w:val="008973BB"/>
    <w:rPr>
      <w:rFonts w:cs="Courier New"/>
      <w:sz w:val="22"/>
    </w:rPr>
  </w:style>
  <w:style w:type="character" w:customStyle="1" w:styleId="ListLabel11">
    <w:name w:val="ListLabel 11"/>
    <w:qFormat/>
    <w:rsid w:val="008973BB"/>
    <w:rPr>
      <w:rFonts w:cs="Courier New"/>
    </w:rPr>
  </w:style>
  <w:style w:type="character" w:customStyle="1" w:styleId="ListLabel12">
    <w:name w:val="ListLabel 12"/>
    <w:qFormat/>
    <w:rsid w:val="008973BB"/>
    <w:rPr>
      <w:rFonts w:cs="Times New Roman"/>
    </w:rPr>
  </w:style>
  <w:style w:type="character" w:customStyle="1" w:styleId="ListLabel13">
    <w:name w:val="ListLabel 13"/>
    <w:qFormat/>
    <w:rsid w:val="008973BB"/>
    <w:rPr>
      <w:rFonts w:cs="Times New Roman"/>
    </w:rPr>
  </w:style>
  <w:style w:type="character" w:customStyle="1" w:styleId="ListLabel14">
    <w:name w:val="ListLabel 14"/>
    <w:qFormat/>
    <w:rsid w:val="008973BB"/>
    <w:rPr>
      <w:rFonts w:cs="Courier New"/>
    </w:rPr>
  </w:style>
  <w:style w:type="character" w:customStyle="1" w:styleId="ListLabel15">
    <w:name w:val="ListLabel 15"/>
    <w:qFormat/>
    <w:rsid w:val="008973BB"/>
    <w:rPr>
      <w:rFonts w:cs="Times New Roman"/>
    </w:rPr>
  </w:style>
  <w:style w:type="character" w:customStyle="1" w:styleId="ListLabel16">
    <w:name w:val="ListLabel 16"/>
    <w:qFormat/>
    <w:rsid w:val="008973BB"/>
    <w:rPr>
      <w:rFonts w:cs="Times New Roman"/>
    </w:rPr>
  </w:style>
  <w:style w:type="character" w:customStyle="1" w:styleId="ListLabel17">
    <w:name w:val="ListLabel 17"/>
    <w:qFormat/>
    <w:rsid w:val="008973BB"/>
    <w:rPr>
      <w:rFonts w:cs="Courier New"/>
    </w:rPr>
  </w:style>
  <w:style w:type="character" w:customStyle="1" w:styleId="ListLabel18">
    <w:name w:val="ListLabel 18"/>
    <w:qFormat/>
    <w:rsid w:val="008973BB"/>
    <w:rPr>
      <w:rFonts w:cs="Times New Roman"/>
    </w:rPr>
  </w:style>
  <w:style w:type="character" w:customStyle="1" w:styleId="ListLabel19">
    <w:name w:val="ListLabel 19"/>
    <w:qFormat/>
    <w:rsid w:val="008973BB"/>
    <w:rPr>
      <w:rFonts w:cs="Courier New"/>
      <w:b/>
      <w:sz w:val="22"/>
    </w:rPr>
  </w:style>
  <w:style w:type="character" w:customStyle="1" w:styleId="ListLabel20">
    <w:name w:val="ListLabel 20"/>
    <w:qFormat/>
    <w:rsid w:val="008973BB"/>
    <w:rPr>
      <w:rFonts w:cs="Courier New"/>
    </w:rPr>
  </w:style>
  <w:style w:type="character" w:customStyle="1" w:styleId="ListLabel21">
    <w:name w:val="ListLabel 21"/>
    <w:qFormat/>
    <w:rsid w:val="008973BB"/>
    <w:rPr>
      <w:rFonts w:cs="Times New Roman"/>
    </w:rPr>
  </w:style>
  <w:style w:type="character" w:customStyle="1" w:styleId="ListLabel22">
    <w:name w:val="ListLabel 22"/>
    <w:qFormat/>
    <w:rsid w:val="008973BB"/>
    <w:rPr>
      <w:rFonts w:cs="Times New Roman"/>
    </w:rPr>
  </w:style>
  <w:style w:type="character" w:customStyle="1" w:styleId="ListLabel23">
    <w:name w:val="ListLabel 23"/>
    <w:qFormat/>
    <w:rsid w:val="008973BB"/>
    <w:rPr>
      <w:rFonts w:cs="Courier New"/>
    </w:rPr>
  </w:style>
  <w:style w:type="character" w:customStyle="1" w:styleId="ListLabel24">
    <w:name w:val="ListLabel 24"/>
    <w:qFormat/>
    <w:rsid w:val="008973BB"/>
    <w:rPr>
      <w:rFonts w:cs="Times New Roman"/>
    </w:rPr>
  </w:style>
  <w:style w:type="character" w:customStyle="1" w:styleId="ListLabel25">
    <w:name w:val="ListLabel 25"/>
    <w:qFormat/>
    <w:rsid w:val="008973BB"/>
    <w:rPr>
      <w:rFonts w:cs="Times New Roman"/>
    </w:rPr>
  </w:style>
  <w:style w:type="character" w:customStyle="1" w:styleId="ListLabel26">
    <w:name w:val="ListLabel 26"/>
    <w:qFormat/>
    <w:rsid w:val="008973BB"/>
    <w:rPr>
      <w:rFonts w:cs="Courier New"/>
    </w:rPr>
  </w:style>
  <w:style w:type="character" w:customStyle="1" w:styleId="ListLabel27">
    <w:name w:val="ListLabel 27"/>
    <w:qFormat/>
    <w:rsid w:val="008973BB"/>
    <w:rPr>
      <w:rFonts w:cs="Times New Roman"/>
    </w:rPr>
  </w:style>
  <w:style w:type="character" w:customStyle="1" w:styleId="ListLabel28">
    <w:name w:val="ListLabel 28"/>
    <w:qFormat/>
    <w:rsid w:val="008973BB"/>
    <w:rPr>
      <w:rFonts w:cs="Times New Roman"/>
      <w:sz w:val="22"/>
    </w:rPr>
  </w:style>
  <w:style w:type="character" w:customStyle="1" w:styleId="ListLabel29">
    <w:name w:val="ListLabel 29"/>
    <w:qFormat/>
    <w:rsid w:val="008973BB"/>
    <w:rPr>
      <w:rFonts w:cs="Courier New"/>
    </w:rPr>
  </w:style>
  <w:style w:type="character" w:customStyle="1" w:styleId="ListLabel30">
    <w:name w:val="ListLabel 30"/>
    <w:qFormat/>
    <w:rsid w:val="008973BB"/>
    <w:rPr>
      <w:rFonts w:cs="Times New Roman"/>
    </w:rPr>
  </w:style>
  <w:style w:type="character" w:customStyle="1" w:styleId="ListLabel31">
    <w:name w:val="ListLabel 31"/>
    <w:qFormat/>
    <w:rsid w:val="008973BB"/>
    <w:rPr>
      <w:rFonts w:cs="Times New Roman"/>
    </w:rPr>
  </w:style>
  <w:style w:type="character" w:customStyle="1" w:styleId="ListLabel32">
    <w:name w:val="ListLabel 32"/>
    <w:qFormat/>
    <w:rsid w:val="008973BB"/>
    <w:rPr>
      <w:rFonts w:cs="Courier New"/>
    </w:rPr>
  </w:style>
  <w:style w:type="character" w:customStyle="1" w:styleId="ListLabel33">
    <w:name w:val="ListLabel 33"/>
    <w:qFormat/>
    <w:rsid w:val="008973BB"/>
    <w:rPr>
      <w:rFonts w:cs="Times New Roman"/>
    </w:rPr>
  </w:style>
  <w:style w:type="character" w:customStyle="1" w:styleId="ListLabel34">
    <w:name w:val="ListLabel 34"/>
    <w:qFormat/>
    <w:rsid w:val="008973BB"/>
    <w:rPr>
      <w:rFonts w:cs="Times New Roman"/>
    </w:rPr>
  </w:style>
  <w:style w:type="character" w:customStyle="1" w:styleId="ListLabel35">
    <w:name w:val="ListLabel 35"/>
    <w:qFormat/>
    <w:rsid w:val="008973BB"/>
    <w:rPr>
      <w:rFonts w:cs="Courier New"/>
    </w:rPr>
  </w:style>
  <w:style w:type="character" w:customStyle="1" w:styleId="ListLabel36">
    <w:name w:val="ListLabel 36"/>
    <w:qFormat/>
    <w:rsid w:val="008973BB"/>
    <w:rPr>
      <w:rFonts w:cs="Times New Roman"/>
    </w:rPr>
  </w:style>
  <w:style w:type="character" w:customStyle="1" w:styleId="ListLabel37">
    <w:name w:val="ListLabel 37"/>
    <w:qFormat/>
    <w:rsid w:val="008973BB"/>
    <w:rPr>
      <w:rFonts w:cs="Courier New"/>
      <w:sz w:val="22"/>
    </w:rPr>
  </w:style>
  <w:style w:type="character" w:customStyle="1" w:styleId="ListLabel38">
    <w:name w:val="ListLabel 38"/>
    <w:qFormat/>
    <w:rsid w:val="008973BB"/>
    <w:rPr>
      <w:rFonts w:cs="Courier New"/>
    </w:rPr>
  </w:style>
  <w:style w:type="character" w:customStyle="1" w:styleId="ListLabel39">
    <w:name w:val="ListLabel 39"/>
    <w:qFormat/>
    <w:rsid w:val="008973BB"/>
    <w:rPr>
      <w:rFonts w:cs="Times New Roman"/>
    </w:rPr>
  </w:style>
  <w:style w:type="character" w:customStyle="1" w:styleId="ListLabel40">
    <w:name w:val="ListLabel 40"/>
    <w:qFormat/>
    <w:rsid w:val="008973BB"/>
    <w:rPr>
      <w:rFonts w:cs="Times New Roman"/>
    </w:rPr>
  </w:style>
  <w:style w:type="character" w:customStyle="1" w:styleId="ListLabel41">
    <w:name w:val="ListLabel 41"/>
    <w:qFormat/>
    <w:rsid w:val="008973BB"/>
    <w:rPr>
      <w:rFonts w:cs="Courier New"/>
    </w:rPr>
  </w:style>
  <w:style w:type="character" w:customStyle="1" w:styleId="ListLabel42">
    <w:name w:val="ListLabel 42"/>
    <w:qFormat/>
    <w:rsid w:val="008973BB"/>
    <w:rPr>
      <w:rFonts w:cs="Times New Roman"/>
    </w:rPr>
  </w:style>
  <w:style w:type="character" w:customStyle="1" w:styleId="ListLabel43">
    <w:name w:val="ListLabel 43"/>
    <w:qFormat/>
    <w:rsid w:val="008973BB"/>
    <w:rPr>
      <w:rFonts w:cs="Times New Roman"/>
    </w:rPr>
  </w:style>
  <w:style w:type="character" w:customStyle="1" w:styleId="ListLabel44">
    <w:name w:val="ListLabel 44"/>
    <w:qFormat/>
    <w:rsid w:val="008973BB"/>
    <w:rPr>
      <w:rFonts w:cs="Courier New"/>
    </w:rPr>
  </w:style>
  <w:style w:type="character" w:customStyle="1" w:styleId="ListLabel45">
    <w:name w:val="ListLabel 45"/>
    <w:qFormat/>
    <w:rsid w:val="008973BB"/>
    <w:rPr>
      <w:rFonts w:cs="Times New Roman"/>
    </w:rPr>
  </w:style>
  <w:style w:type="character" w:customStyle="1" w:styleId="ListLabel46">
    <w:name w:val="ListLabel 46"/>
    <w:qFormat/>
    <w:rsid w:val="008973BB"/>
    <w:rPr>
      <w:rFonts w:eastAsia="Times New Roman" w:cs="Arial"/>
      <w:sz w:val="22"/>
    </w:rPr>
  </w:style>
  <w:style w:type="character" w:customStyle="1" w:styleId="ListLabel47">
    <w:name w:val="ListLabel 47"/>
    <w:qFormat/>
    <w:rsid w:val="008973BB"/>
    <w:rPr>
      <w:rFonts w:cs="Courier New"/>
      <w:b/>
      <w:sz w:val="22"/>
    </w:rPr>
  </w:style>
  <w:style w:type="character" w:customStyle="1" w:styleId="ListLabel48">
    <w:name w:val="ListLabel 48"/>
    <w:qFormat/>
    <w:rsid w:val="008973BB"/>
    <w:rPr>
      <w:rFonts w:cs="Courier New"/>
    </w:rPr>
  </w:style>
  <w:style w:type="character" w:customStyle="1" w:styleId="ListLabel49">
    <w:name w:val="ListLabel 49"/>
    <w:qFormat/>
    <w:rsid w:val="008973BB"/>
    <w:rPr>
      <w:rFonts w:cs="Courier New"/>
    </w:rPr>
  </w:style>
  <w:style w:type="character" w:customStyle="1" w:styleId="ListLabel50">
    <w:name w:val="ListLabel 50"/>
    <w:qFormat/>
    <w:rsid w:val="008973BB"/>
    <w:rPr>
      <w:sz w:val="20"/>
    </w:rPr>
  </w:style>
  <w:style w:type="character" w:customStyle="1" w:styleId="ListLabel51">
    <w:name w:val="ListLabel 51"/>
    <w:qFormat/>
    <w:rsid w:val="008973BB"/>
    <w:rPr>
      <w:sz w:val="20"/>
    </w:rPr>
  </w:style>
  <w:style w:type="character" w:customStyle="1" w:styleId="ListLabel52">
    <w:name w:val="ListLabel 52"/>
    <w:qFormat/>
    <w:rsid w:val="008973BB"/>
    <w:rPr>
      <w:sz w:val="20"/>
    </w:rPr>
  </w:style>
  <w:style w:type="character" w:customStyle="1" w:styleId="ListLabel53">
    <w:name w:val="ListLabel 53"/>
    <w:qFormat/>
    <w:rsid w:val="008973BB"/>
    <w:rPr>
      <w:sz w:val="20"/>
    </w:rPr>
  </w:style>
  <w:style w:type="character" w:customStyle="1" w:styleId="ListLabel54">
    <w:name w:val="ListLabel 54"/>
    <w:qFormat/>
    <w:rsid w:val="008973BB"/>
    <w:rPr>
      <w:sz w:val="20"/>
    </w:rPr>
  </w:style>
  <w:style w:type="character" w:customStyle="1" w:styleId="ListLabel55">
    <w:name w:val="ListLabel 55"/>
    <w:qFormat/>
    <w:rsid w:val="008973BB"/>
    <w:rPr>
      <w:sz w:val="20"/>
    </w:rPr>
  </w:style>
  <w:style w:type="character" w:customStyle="1" w:styleId="ListLabel56">
    <w:name w:val="ListLabel 56"/>
    <w:qFormat/>
    <w:rsid w:val="008973BB"/>
    <w:rPr>
      <w:sz w:val="20"/>
    </w:rPr>
  </w:style>
  <w:style w:type="character" w:customStyle="1" w:styleId="ListLabel57">
    <w:name w:val="ListLabel 57"/>
    <w:qFormat/>
    <w:rsid w:val="008973BB"/>
    <w:rPr>
      <w:sz w:val="20"/>
    </w:rPr>
  </w:style>
  <w:style w:type="character" w:customStyle="1" w:styleId="ListLabel58">
    <w:name w:val="ListLabel 58"/>
    <w:qFormat/>
    <w:rsid w:val="008973BB"/>
    <w:rPr>
      <w:sz w:val="20"/>
    </w:rPr>
  </w:style>
  <w:style w:type="character" w:customStyle="1" w:styleId="Puces">
    <w:name w:val="Puces"/>
    <w:qFormat/>
    <w:rsid w:val="008973BB"/>
    <w:rPr>
      <w:rFonts w:ascii="OpenSymbol" w:eastAsia="OpenSymbol" w:hAnsi="OpenSymbol" w:cs="OpenSymbol"/>
    </w:rPr>
  </w:style>
  <w:style w:type="paragraph" w:styleId="Titre">
    <w:name w:val="Title"/>
    <w:basedOn w:val="Normal"/>
    <w:next w:val="Corpsdetexte"/>
    <w:qFormat/>
    <w:rsid w:val="008973BB"/>
    <w:pPr>
      <w:keepNext/>
      <w:spacing w:before="240"/>
    </w:pPr>
    <w:rPr>
      <w:rFonts w:ascii="Liberation Sans" w:eastAsia="Microsoft YaHei" w:hAnsi="Liberation Sans" w:cs="Lucida Sans"/>
      <w:sz w:val="28"/>
      <w:szCs w:val="28"/>
    </w:rPr>
  </w:style>
  <w:style w:type="paragraph" w:styleId="Corpsdetexte">
    <w:name w:val="Body Text"/>
    <w:basedOn w:val="Normal"/>
    <w:rsid w:val="008973BB"/>
    <w:pPr>
      <w:spacing w:after="140" w:line="276" w:lineRule="auto"/>
    </w:pPr>
  </w:style>
  <w:style w:type="paragraph" w:styleId="Liste">
    <w:name w:val="List"/>
    <w:basedOn w:val="Corpsdetexte"/>
    <w:rsid w:val="008973BB"/>
    <w:rPr>
      <w:rFonts w:cs="Lucida Sans"/>
    </w:rPr>
  </w:style>
  <w:style w:type="paragraph" w:styleId="Lgende">
    <w:name w:val="caption"/>
    <w:basedOn w:val="Normal"/>
    <w:qFormat/>
    <w:rsid w:val="008973BB"/>
    <w:pPr>
      <w:suppressLineNumbers/>
      <w:spacing w:before="120"/>
    </w:pPr>
    <w:rPr>
      <w:rFonts w:cs="Lucida Sans"/>
      <w:i/>
      <w:iCs/>
    </w:rPr>
  </w:style>
  <w:style w:type="paragraph" w:customStyle="1" w:styleId="Index">
    <w:name w:val="Index"/>
    <w:basedOn w:val="Normal"/>
    <w:qFormat/>
    <w:rsid w:val="008973BB"/>
    <w:pPr>
      <w:suppressLineNumbers/>
    </w:pPr>
    <w:rPr>
      <w:rFonts w:cs="Lucida Sans"/>
    </w:rPr>
  </w:style>
  <w:style w:type="paragraph" w:styleId="En-tte">
    <w:name w:val="header"/>
    <w:basedOn w:val="Normal"/>
    <w:uiPriority w:val="99"/>
    <w:unhideWhenUsed/>
    <w:rsid w:val="00943A3B"/>
    <w:pPr>
      <w:tabs>
        <w:tab w:val="center" w:pos="4536"/>
        <w:tab w:val="right" w:pos="9072"/>
      </w:tabs>
      <w:spacing w:after="0"/>
    </w:pPr>
  </w:style>
  <w:style w:type="paragraph" w:styleId="Pieddepage">
    <w:name w:val="footer"/>
    <w:basedOn w:val="Normal"/>
    <w:link w:val="PieddepageCar"/>
    <w:uiPriority w:val="99"/>
    <w:unhideWhenUsed/>
    <w:rsid w:val="00943A3B"/>
    <w:pPr>
      <w:tabs>
        <w:tab w:val="center" w:pos="4536"/>
        <w:tab w:val="right" w:pos="9072"/>
      </w:tabs>
      <w:spacing w:after="0"/>
    </w:pPr>
  </w:style>
  <w:style w:type="paragraph" w:styleId="Paragraphedeliste">
    <w:name w:val="List Paragraph"/>
    <w:basedOn w:val="Normal"/>
    <w:uiPriority w:val="34"/>
    <w:qFormat/>
    <w:rsid w:val="00943A3B"/>
    <w:pPr>
      <w:ind w:left="720"/>
      <w:contextualSpacing/>
    </w:pPr>
  </w:style>
  <w:style w:type="paragraph" w:styleId="Textedebulles">
    <w:name w:val="Balloon Text"/>
    <w:basedOn w:val="Normal"/>
    <w:link w:val="TextedebullesCar"/>
    <w:uiPriority w:val="99"/>
    <w:semiHidden/>
    <w:unhideWhenUsed/>
    <w:rsid w:val="006D725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D7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8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2343</Words>
  <Characters>12892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antoine</dc:creator>
  <cp:lastModifiedBy>Léa Andrault</cp:lastModifiedBy>
  <cp:revision>3</cp:revision>
  <dcterms:created xsi:type="dcterms:W3CDTF">2019-03-14T13:27:00Z</dcterms:created>
  <dcterms:modified xsi:type="dcterms:W3CDTF">2021-02-11T15:57:00Z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